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693"/>
      </w:tblGrid>
      <w:tr w:rsidR="008D57A9" w:rsidRPr="004D0A60" w:rsidTr="00FE7EF6">
        <w:tc>
          <w:tcPr>
            <w:tcW w:w="4253" w:type="dxa"/>
            <w:gridSpan w:val="2"/>
          </w:tcPr>
          <w:p w:rsidR="008D57A9" w:rsidRPr="00EF206F" w:rsidRDefault="00722477" w:rsidP="00C61DF9">
            <w:pPr>
              <w:widowControl/>
              <w:spacing w:beforeLines="25" w:before="60" w:afterLines="25" w:after="60"/>
              <w:jc w:val="center"/>
              <w:rPr>
                <w:rFonts w:ascii="ＭＳ 明朝" w:cs="Arial"/>
                <w:sz w:val="22"/>
                <w:szCs w:val="22"/>
              </w:rPr>
            </w:pPr>
            <w:r>
              <w:rPr>
                <w:rFonts w:ascii="ＭＳ 明朝" w:cs="Arial" w:hint="eastAsia"/>
                <w:sz w:val="22"/>
                <w:szCs w:val="22"/>
              </w:rPr>
              <w:t>令和元</w:t>
            </w:r>
            <w:r w:rsidR="008D57A9" w:rsidRPr="00EF206F">
              <w:rPr>
                <w:rFonts w:ascii="ＭＳ 明朝" w:cs="Arial" w:hint="eastAsia"/>
                <w:sz w:val="22"/>
                <w:szCs w:val="22"/>
              </w:rPr>
              <w:t>年</w:t>
            </w:r>
            <w:r>
              <w:rPr>
                <w:rFonts w:ascii="ＭＳ 明朝" w:cs="Arial" w:hint="eastAsia"/>
                <w:sz w:val="22"/>
                <w:szCs w:val="22"/>
              </w:rPr>
              <w:t>１２</w:t>
            </w:r>
            <w:r w:rsidR="008D57A9" w:rsidRPr="00EF206F">
              <w:rPr>
                <w:rFonts w:ascii="ＭＳ 明朝" w:cs="Arial" w:hint="eastAsia"/>
                <w:sz w:val="22"/>
                <w:szCs w:val="22"/>
              </w:rPr>
              <w:t>月</w:t>
            </w:r>
            <w:r w:rsidR="006478CE">
              <w:rPr>
                <w:rFonts w:ascii="ＭＳ 明朝" w:cs="Arial" w:hint="eastAsia"/>
                <w:sz w:val="22"/>
                <w:szCs w:val="22"/>
              </w:rPr>
              <w:t>２０</w:t>
            </w:r>
            <w:bookmarkStart w:id="0" w:name="_GoBack"/>
            <w:bookmarkEnd w:id="0"/>
            <w:r w:rsidR="008D57A9" w:rsidRPr="00EF206F">
              <w:rPr>
                <w:rFonts w:ascii="ＭＳ 明朝" w:cs="Arial"/>
                <w:sz w:val="22"/>
                <w:szCs w:val="22"/>
              </w:rPr>
              <w:t>日</w:t>
            </w:r>
          </w:p>
        </w:tc>
      </w:tr>
      <w:tr w:rsidR="008D57A9" w:rsidRPr="004D0A60" w:rsidTr="00FE7EF6">
        <w:tc>
          <w:tcPr>
            <w:tcW w:w="4253" w:type="dxa"/>
            <w:gridSpan w:val="2"/>
          </w:tcPr>
          <w:p w:rsidR="008D57A9" w:rsidRPr="00EF206F" w:rsidRDefault="008D57A9" w:rsidP="00C61DF9">
            <w:pPr>
              <w:widowControl/>
              <w:spacing w:beforeLines="25" w:before="60" w:afterLines="25" w:after="60"/>
              <w:jc w:val="center"/>
              <w:rPr>
                <w:rFonts w:ascii="ＭＳ 明朝" w:cs="Arial"/>
                <w:sz w:val="22"/>
                <w:szCs w:val="22"/>
              </w:rPr>
            </w:pPr>
            <w:r w:rsidRPr="006478CE">
              <w:rPr>
                <w:rFonts w:ascii="ＭＳ 明朝" w:cs="Arial" w:hint="eastAsia"/>
                <w:spacing w:val="120"/>
                <w:sz w:val="22"/>
                <w:szCs w:val="22"/>
                <w:fitText w:val="1760" w:id="1675864322"/>
              </w:rPr>
              <w:t>資料提</w:t>
            </w:r>
            <w:r w:rsidRPr="006478CE">
              <w:rPr>
                <w:rFonts w:ascii="ＭＳ 明朝" w:cs="Arial" w:hint="eastAsia"/>
                <w:spacing w:val="37"/>
                <w:sz w:val="22"/>
                <w:szCs w:val="22"/>
                <w:fitText w:val="1760" w:id="1675864322"/>
              </w:rPr>
              <w:t>供</w:t>
            </w:r>
          </w:p>
        </w:tc>
      </w:tr>
      <w:tr w:rsidR="008D57A9" w:rsidRPr="004D0A60" w:rsidTr="00FE7EF6">
        <w:tc>
          <w:tcPr>
            <w:tcW w:w="1560" w:type="dxa"/>
          </w:tcPr>
          <w:p w:rsidR="008D57A9" w:rsidRPr="00EF206F" w:rsidRDefault="00F670FF" w:rsidP="00F670FF">
            <w:pPr>
              <w:widowControl/>
              <w:spacing w:beforeLines="25" w:before="60" w:afterLines="25" w:after="60"/>
              <w:jc w:val="center"/>
              <w:rPr>
                <w:rFonts w:ascii="ＭＳ 明朝" w:cs="Arial"/>
                <w:sz w:val="22"/>
                <w:szCs w:val="22"/>
              </w:rPr>
            </w:pPr>
            <w:r>
              <w:rPr>
                <w:rFonts w:ascii="ＭＳ 明朝" w:cs="Arial" w:hint="eastAsia"/>
                <w:sz w:val="22"/>
                <w:szCs w:val="22"/>
              </w:rPr>
              <w:t>担当課・班</w:t>
            </w:r>
          </w:p>
        </w:tc>
        <w:tc>
          <w:tcPr>
            <w:tcW w:w="2693" w:type="dxa"/>
          </w:tcPr>
          <w:p w:rsidR="008D57A9" w:rsidRPr="00421270" w:rsidRDefault="00F670FF" w:rsidP="00C61DF9">
            <w:pPr>
              <w:widowControl/>
              <w:spacing w:beforeLines="25" w:before="60" w:afterLines="25" w:after="60"/>
              <w:jc w:val="left"/>
              <w:rPr>
                <w:rFonts w:ascii="ＭＳ 明朝" w:cs="Arial"/>
                <w:sz w:val="22"/>
                <w:szCs w:val="22"/>
              </w:rPr>
            </w:pPr>
            <w:r>
              <w:rPr>
                <w:rFonts w:ascii="ＭＳ 明朝" w:cs="Arial"/>
                <w:sz w:val="22"/>
                <w:szCs w:val="22"/>
              </w:rPr>
              <w:t>医務課医療戦略推進班</w:t>
            </w:r>
          </w:p>
        </w:tc>
      </w:tr>
      <w:tr w:rsidR="008D57A9" w:rsidRPr="004D0A60" w:rsidTr="00FE7EF6">
        <w:tc>
          <w:tcPr>
            <w:tcW w:w="1560" w:type="dxa"/>
          </w:tcPr>
          <w:p w:rsidR="008D57A9" w:rsidRPr="00EF206F" w:rsidRDefault="008D57A9" w:rsidP="00C61DF9">
            <w:pPr>
              <w:widowControl/>
              <w:spacing w:beforeLines="25" w:before="60" w:afterLines="25" w:after="60"/>
              <w:jc w:val="center"/>
              <w:rPr>
                <w:rFonts w:ascii="ＭＳ 明朝" w:cs="Arial"/>
                <w:sz w:val="22"/>
                <w:szCs w:val="22"/>
              </w:rPr>
            </w:pPr>
            <w:r w:rsidRPr="00EF206F">
              <w:rPr>
                <w:rFonts w:ascii="ＭＳ 明朝" w:cs="Arial" w:hint="eastAsia"/>
                <w:sz w:val="22"/>
                <w:szCs w:val="22"/>
              </w:rPr>
              <w:t>担当</w:t>
            </w:r>
            <w:r w:rsidRPr="00EF206F">
              <w:rPr>
                <w:rFonts w:ascii="ＭＳ 明朝" w:cs="Arial"/>
                <w:sz w:val="22"/>
                <w:szCs w:val="22"/>
              </w:rPr>
              <w:t>者</w:t>
            </w:r>
          </w:p>
        </w:tc>
        <w:tc>
          <w:tcPr>
            <w:tcW w:w="2693" w:type="dxa"/>
          </w:tcPr>
          <w:p w:rsidR="008D57A9" w:rsidRPr="00EF206F" w:rsidRDefault="00F670FF" w:rsidP="00C61DF9">
            <w:pPr>
              <w:widowControl/>
              <w:spacing w:beforeLines="25" w:before="60" w:afterLines="25" w:after="60"/>
              <w:jc w:val="left"/>
              <w:rPr>
                <w:rFonts w:ascii="ＭＳ 明朝" w:cs="Arial"/>
                <w:sz w:val="22"/>
                <w:szCs w:val="22"/>
              </w:rPr>
            </w:pPr>
            <w:r>
              <w:rPr>
                <w:rFonts w:ascii="ＭＳ 明朝" w:cs="Arial" w:hint="eastAsia"/>
                <w:sz w:val="22"/>
                <w:szCs w:val="22"/>
              </w:rPr>
              <w:t>畑</w:t>
            </w:r>
          </w:p>
        </w:tc>
      </w:tr>
      <w:tr w:rsidR="008D57A9" w:rsidRPr="004D0A60" w:rsidTr="00FE7EF6">
        <w:tc>
          <w:tcPr>
            <w:tcW w:w="1560" w:type="dxa"/>
          </w:tcPr>
          <w:p w:rsidR="008D57A9" w:rsidRPr="00EF206F" w:rsidRDefault="00F670FF" w:rsidP="00F670FF">
            <w:pPr>
              <w:widowControl/>
              <w:spacing w:beforeLines="25" w:before="60" w:afterLines="25" w:after="60"/>
              <w:ind w:firstLineChars="150" w:firstLine="330"/>
              <w:rPr>
                <w:rFonts w:ascii="ＭＳ 明朝" w:cs="Arial"/>
                <w:sz w:val="22"/>
                <w:szCs w:val="22"/>
              </w:rPr>
            </w:pPr>
            <w:r>
              <w:rPr>
                <w:rFonts w:ascii="ＭＳ 明朝" w:cs="Arial" w:hint="eastAsia"/>
                <w:sz w:val="22"/>
                <w:szCs w:val="22"/>
              </w:rPr>
              <w:t>内  線</w:t>
            </w:r>
          </w:p>
        </w:tc>
        <w:tc>
          <w:tcPr>
            <w:tcW w:w="2693" w:type="dxa"/>
          </w:tcPr>
          <w:p w:rsidR="008D57A9" w:rsidRPr="00EF206F" w:rsidRDefault="00F670FF" w:rsidP="00C61DF9">
            <w:pPr>
              <w:widowControl/>
              <w:spacing w:beforeLines="25" w:before="60" w:afterLines="25" w:after="60"/>
              <w:jc w:val="left"/>
              <w:rPr>
                <w:rFonts w:ascii="ＭＳ 明朝" w:cs="Arial"/>
                <w:sz w:val="22"/>
                <w:szCs w:val="22"/>
              </w:rPr>
            </w:pPr>
            <w:r>
              <w:rPr>
                <w:rFonts w:ascii="ＭＳ 明朝" w:cs="Arial" w:hint="eastAsia"/>
                <w:sz w:val="22"/>
                <w:szCs w:val="22"/>
              </w:rPr>
              <w:t>２６１０</w:t>
            </w:r>
          </w:p>
        </w:tc>
      </w:tr>
    </w:tbl>
    <w:p w:rsidR="008D57A9" w:rsidRPr="00421270" w:rsidRDefault="008D57A9" w:rsidP="008D57A9">
      <w:pPr>
        <w:widowControl/>
        <w:shd w:val="clear" w:color="auto" w:fill="FFFFFF"/>
        <w:spacing w:line="195" w:lineRule="atLeast"/>
        <w:jc w:val="left"/>
        <w:rPr>
          <w:rFonts w:ascii="ＭＳ 明朝" w:hAnsi="ＭＳ 明朝" w:cs="Arial"/>
          <w:sz w:val="24"/>
          <w:szCs w:val="24"/>
        </w:rPr>
      </w:pPr>
    </w:p>
    <w:p w:rsidR="008D57A9" w:rsidRPr="004B3F69" w:rsidRDefault="00F670FF" w:rsidP="004B3F69">
      <w:pPr>
        <w:widowControl/>
        <w:shd w:val="clear" w:color="auto" w:fill="FFFFFF"/>
        <w:spacing w:line="195" w:lineRule="atLeast"/>
        <w:jc w:val="center"/>
        <w:rPr>
          <w:rFonts w:ascii="ＤＨＰ平成ゴシックW5" w:eastAsia="ＤＨＰ平成ゴシックW5" w:hAnsi="Arial" w:cs="Arial"/>
          <w:sz w:val="36"/>
          <w:szCs w:val="32"/>
        </w:rPr>
      </w:pPr>
      <w:r w:rsidRPr="004B3F69">
        <w:rPr>
          <w:rFonts w:ascii="ＭＳ 明朝" w:hAnsi="ＭＳ 明朝" w:cs="Arial"/>
          <w:sz w:val="28"/>
          <w:szCs w:val="24"/>
        </w:rPr>
        <w:t>第１３回</w:t>
      </w:r>
      <w:r w:rsidR="008E4DAF">
        <w:rPr>
          <w:rFonts w:ascii="ＭＳ 明朝" w:hAnsi="ＭＳ 明朝" w:cs="Arial"/>
          <w:sz w:val="28"/>
          <w:szCs w:val="24"/>
        </w:rPr>
        <w:t>「</w:t>
      </w:r>
      <w:r w:rsidRPr="004B3F69">
        <w:rPr>
          <w:rFonts w:ascii="ＭＳ 明朝" w:hAnsi="ＭＳ 明朝" w:cs="Arial"/>
          <w:sz w:val="28"/>
          <w:szCs w:val="24"/>
        </w:rPr>
        <w:t>地域医療貢献奨励賞」受賞者決定のお知らせ</w:t>
      </w:r>
    </w:p>
    <w:p w:rsidR="008D57A9" w:rsidRDefault="008D57A9" w:rsidP="008D57A9">
      <w:pPr>
        <w:rPr>
          <w:rFonts w:ascii="ＭＳ 明朝" w:hAnsi="ＭＳ 明朝"/>
          <w:sz w:val="24"/>
          <w:szCs w:val="24"/>
        </w:rPr>
      </w:pPr>
    </w:p>
    <w:p w:rsidR="009B4076" w:rsidRPr="00312467" w:rsidRDefault="003D428E" w:rsidP="00312467">
      <w:pPr>
        <w:ind w:firstLineChars="100" w:firstLine="220"/>
        <w:rPr>
          <w:rFonts w:ascii="ＭＳ 明朝" w:hAnsi="ＭＳ 明朝"/>
          <w:sz w:val="22"/>
          <w:szCs w:val="22"/>
        </w:rPr>
      </w:pPr>
      <w:r>
        <w:rPr>
          <w:rFonts w:ascii="ＭＳ 明朝" w:hAnsi="ＭＳ 明朝" w:hint="eastAsia"/>
          <w:sz w:val="22"/>
          <w:szCs w:val="22"/>
        </w:rPr>
        <w:t>一般財団法人住友生命福祉文化財団</w:t>
      </w:r>
      <w:r w:rsidR="00F670FF" w:rsidRPr="00312467">
        <w:rPr>
          <w:rFonts w:ascii="ＭＳ 明朝" w:hAnsi="ＭＳ 明朝" w:hint="eastAsia"/>
          <w:sz w:val="22"/>
          <w:szCs w:val="22"/>
        </w:rPr>
        <w:t>は、</w:t>
      </w:r>
      <w:r w:rsidR="008E4DAF">
        <w:rPr>
          <w:rFonts w:ascii="ＭＳ 明朝" w:hAnsi="ＭＳ 明朝" w:hint="eastAsia"/>
          <w:sz w:val="22"/>
          <w:szCs w:val="22"/>
        </w:rPr>
        <w:t>自治医科大学の後援を得て、医療に恵まれない地域</w:t>
      </w:r>
      <w:r w:rsidR="00C61DF9" w:rsidRPr="00312467">
        <w:rPr>
          <w:rFonts w:ascii="ＭＳ 明朝" w:hAnsi="ＭＳ 明朝" w:hint="eastAsia"/>
          <w:sz w:val="22"/>
          <w:szCs w:val="22"/>
        </w:rPr>
        <w:t>における医療の確保</w:t>
      </w:r>
      <w:r w:rsidR="008E4DAF">
        <w:rPr>
          <w:rFonts w:ascii="ＭＳ 明朝" w:hAnsi="ＭＳ 明朝" w:hint="eastAsia"/>
          <w:sz w:val="22"/>
          <w:szCs w:val="22"/>
        </w:rPr>
        <w:t>と向上および</w:t>
      </w:r>
      <w:r w:rsidR="00C61DF9" w:rsidRPr="00312467">
        <w:rPr>
          <w:rFonts w:ascii="ＭＳ 明朝" w:hAnsi="ＭＳ 明朝" w:hint="eastAsia"/>
          <w:sz w:val="22"/>
          <w:szCs w:val="22"/>
        </w:rPr>
        <w:t>住民の福祉の増進を図るため、</w:t>
      </w:r>
      <w:r w:rsidR="008E4DAF">
        <w:rPr>
          <w:rFonts w:ascii="ＭＳ 明朝" w:hAnsi="ＭＳ 明朝" w:hint="eastAsia"/>
          <w:sz w:val="22"/>
          <w:szCs w:val="22"/>
        </w:rPr>
        <w:t>地域医療に多大な貢献をされている医師を対象とする「地域医療貢献奨励賞」の顕彰を</w:t>
      </w:r>
      <w:r w:rsidR="003C6BEE" w:rsidRPr="00312467">
        <w:rPr>
          <w:rFonts w:ascii="ＭＳ 明朝" w:hAnsi="ＭＳ 明朝" w:hint="eastAsia"/>
          <w:sz w:val="22"/>
          <w:szCs w:val="22"/>
        </w:rPr>
        <w:t>2007</w:t>
      </w:r>
      <w:r w:rsidR="008E4DAF">
        <w:rPr>
          <w:rFonts w:ascii="ＭＳ 明朝" w:hAnsi="ＭＳ 明朝" w:hint="eastAsia"/>
          <w:sz w:val="22"/>
          <w:szCs w:val="22"/>
        </w:rPr>
        <w:t>年度より実施しております。</w:t>
      </w:r>
    </w:p>
    <w:p w:rsidR="003C6BEE" w:rsidRPr="00312467" w:rsidRDefault="000D577F" w:rsidP="00312467">
      <w:pPr>
        <w:ind w:firstLineChars="100" w:firstLine="220"/>
        <w:rPr>
          <w:rFonts w:ascii="ＭＳ 明朝" w:hAnsi="ＭＳ 明朝"/>
          <w:sz w:val="22"/>
          <w:szCs w:val="22"/>
        </w:rPr>
      </w:pPr>
      <w:r>
        <w:rPr>
          <w:rFonts w:ascii="ＭＳ 明朝" w:hAnsi="ＭＳ 明朝" w:hint="eastAsia"/>
          <w:sz w:val="22"/>
          <w:szCs w:val="22"/>
        </w:rPr>
        <w:t>この度、本県から推薦しました藤本特三医師（</w:t>
      </w:r>
      <w:r w:rsidR="003C6BEE" w:rsidRPr="00312467">
        <w:rPr>
          <w:rFonts w:ascii="ＭＳ 明朝" w:hAnsi="ＭＳ 明朝" w:hint="eastAsia"/>
          <w:sz w:val="22"/>
          <w:szCs w:val="22"/>
        </w:rPr>
        <w:t>自治医科大学第３期卒業生</w:t>
      </w:r>
      <w:r>
        <w:rPr>
          <w:rFonts w:ascii="ＭＳ 明朝" w:hAnsi="ＭＳ 明朝" w:hint="eastAsia"/>
          <w:sz w:val="22"/>
          <w:szCs w:val="22"/>
        </w:rPr>
        <w:t>）が、第１３回目の</w:t>
      </w:r>
      <w:r w:rsidR="003C6BEE" w:rsidRPr="00312467">
        <w:rPr>
          <w:rFonts w:ascii="ＭＳ 明朝" w:hAnsi="ＭＳ 明朝" w:hint="eastAsia"/>
          <w:sz w:val="22"/>
          <w:szCs w:val="22"/>
        </w:rPr>
        <w:t>受賞</w:t>
      </w:r>
      <w:r>
        <w:rPr>
          <w:rFonts w:ascii="ＭＳ 明朝" w:hAnsi="ＭＳ 明朝" w:hint="eastAsia"/>
          <w:sz w:val="22"/>
          <w:szCs w:val="22"/>
        </w:rPr>
        <w:t>者に決定されましたので</w:t>
      </w:r>
      <w:r w:rsidR="003C6BEE" w:rsidRPr="00312467">
        <w:rPr>
          <w:rFonts w:ascii="ＭＳ 明朝" w:hAnsi="ＭＳ 明朝" w:hint="eastAsia"/>
          <w:sz w:val="22"/>
          <w:szCs w:val="22"/>
        </w:rPr>
        <w:t>お知らせします。</w:t>
      </w:r>
    </w:p>
    <w:p w:rsidR="003C6BEE" w:rsidRPr="00312467" w:rsidRDefault="003C6BEE" w:rsidP="003C6BEE">
      <w:pPr>
        <w:rPr>
          <w:rFonts w:ascii="ＭＳ 明朝" w:hAnsi="ＭＳ 明朝"/>
          <w:sz w:val="22"/>
          <w:szCs w:val="22"/>
        </w:rPr>
      </w:pPr>
    </w:p>
    <w:p w:rsidR="003C6BEE" w:rsidRPr="00312467" w:rsidRDefault="003C6BEE" w:rsidP="003C6BEE">
      <w:pPr>
        <w:pStyle w:val="a9"/>
        <w:rPr>
          <w:sz w:val="22"/>
          <w:szCs w:val="22"/>
        </w:rPr>
      </w:pPr>
      <w:r w:rsidRPr="00312467">
        <w:rPr>
          <w:rFonts w:hint="eastAsia"/>
          <w:sz w:val="22"/>
          <w:szCs w:val="22"/>
        </w:rPr>
        <w:t>記</w:t>
      </w:r>
    </w:p>
    <w:p w:rsidR="003C6BEE" w:rsidRPr="00312467" w:rsidRDefault="003C6BEE" w:rsidP="003C6BEE">
      <w:pPr>
        <w:pStyle w:val="ab"/>
        <w:ind w:right="960"/>
        <w:jc w:val="both"/>
        <w:rPr>
          <w:rFonts w:ascii="Times New Roman" w:hAnsi="Times New Roman"/>
          <w:sz w:val="22"/>
          <w:szCs w:val="22"/>
        </w:rPr>
      </w:pPr>
      <w:r w:rsidRPr="00312467">
        <w:rPr>
          <w:rFonts w:ascii="Times New Roman" w:hAnsi="Times New Roman" w:hint="eastAsia"/>
          <w:sz w:val="22"/>
          <w:szCs w:val="22"/>
        </w:rPr>
        <w:t>１　受賞者</w:t>
      </w:r>
    </w:p>
    <w:p w:rsidR="003C6BEE" w:rsidRPr="00312467" w:rsidRDefault="003C6BEE" w:rsidP="002A0437">
      <w:pPr>
        <w:pStyle w:val="ab"/>
        <w:ind w:right="960" w:firstLineChars="200" w:firstLine="440"/>
        <w:jc w:val="both"/>
        <w:rPr>
          <w:rFonts w:ascii="Times New Roman" w:hAnsi="Times New Roman"/>
          <w:sz w:val="22"/>
          <w:szCs w:val="22"/>
        </w:rPr>
      </w:pPr>
      <w:r w:rsidRPr="00312467">
        <w:rPr>
          <w:rFonts w:ascii="Times New Roman" w:hAnsi="Times New Roman" w:hint="eastAsia"/>
          <w:sz w:val="22"/>
          <w:szCs w:val="22"/>
        </w:rPr>
        <w:t>氏</w:t>
      </w:r>
      <w:r w:rsidR="0076481E">
        <w:rPr>
          <w:rFonts w:ascii="Times New Roman" w:hAnsi="Times New Roman" w:hint="eastAsia"/>
          <w:sz w:val="22"/>
          <w:szCs w:val="22"/>
        </w:rPr>
        <w:t xml:space="preserve">　</w:t>
      </w:r>
      <w:r w:rsidR="008E4DAF">
        <w:rPr>
          <w:rFonts w:ascii="Times New Roman" w:hAnsi="Times New Roman" w:hint="eastAsia"/>
          <w:sz w:val="22"/>
          <w:szCs w:val="22"/>
        </w:rPr>
        <w:t xml:space="preserve">　</w:t>
      </w:r>
      <w:r w:rsidRPr="00312467">
        <w:rPr>
          <w:rFonts w:ascii="Times New Roman" w:hAnsi="Times New Roman" w:hint="eastAsia"/>
          <w:sz w:val="22"/>
          <w:szCs w:val="22"/>
        </w:rPr>
        <w:t>名　藤本　特三（ふじもと　とくぞう）</w:t>
      </w:r>
    </w:p>
    <w:p w:rsidR="003C6BEE" w:rsidRPr="00312467" w:rsidRDefault="003C6BEE" w:rsidP="002A0437">
      <w:pPr>
        <w:pStyle w:val="ab"/>
        <w:ind w:right="960" w:firstLineChars="200" w:firstLine="440"/>
        <w:jc w:val="both"/>
        <w:rPr>
          <w:rFonts w:ascii="Times New Roman" w:hAnsi="Times New Roman"/>
          <w:sz w:val="22"/>
          <w:szCs w:val="22"/>
        </w:rPr>
      </w:pPr>
      <w:r w:rsidRPr="00312467">
        <w:rPr>
          <w:rFonts w:ascii="Times New Roman" w:hAnsi="Times New Roman" w:hint="eastAsia"/>
          <w:sz w:val="22"/>
          <w:szCs w:val="22"/>
        </w:rPr>
        <w:t>役</w:t>
      </w:r>
      <w:r w:rsidR="0076481E">
        <w:rPr>
          <w:rFonts w:ascii="Times New Roman" w:hAnsi="Times New Roman" w:hint="eastAsia"/>
          <w:sz w:val="22"/>
          <w:szCs w:val="22"/>
        </w:rPr>
        <w:t xml:space="preserve">　</w:t>
      </w:r>
      <w:r w:rsidR="008E4DAF">
        <w:rPr>
          <w:rFonts w:ascii="Times New Roman" w:hAnsi="Times New Roman" w:hint="eastAsia"/>
          <w:sz w:val="22"/>
          <w:szCs w:val="22"/>
        </w:rPr>
        <w:t xml:space="preserve">　</w:t>
      </w:r>
      <w:r w:rsidRPr="00312467">
        <w:rPr>
          <w:rFonts w:ascii="Times New Roman" w:hAnsi="Times New Roman" w:hint="eastAsia"/>
          <w:sz w:val="22"/>
          <w:szCs w:val="22"/>
        </w:rPr>
        <w:t>職　紀南病院　内科嘱託（元　紀南病院副院長）</w:t>
      </w:r>
    </w:p>
    <w:p w:rsidR="003C6BEE" w:rsidRPr="00312467" w:rsidRDefault="003C6BEE" w:rsidP="003C6BEE">
      <w:pPr>
        <w:pStyle w:val="ab"/>
        <w:ind w:right="960"/>
        <w:jc w:val="both"/>
        <w:rPr>
          <w:rFonts w:ascii="Times New Roman" w:hAnsi="Times New Roman"/>
          <w:sz w:val="22"/>
          <w:szCs w:val="22"/>
        </w:rPr>
      </w:pPr>
    </w:p>
    <w:p w:rsidR="003C6BEE" w:rsidRPr="00312467" w:rsidRDefault="003C6BEE" w:rsidP="003C6BEE">
      <w:pPr>
        <w:pStyle w:val="ab"/>
        <w:ind w:right="960"/>
        <w:jc w:val="both"/>
        <w:rPr>
          <w:rFonts w:ascii="Times New Roman" w:hAnsi="Times New Roman"/>
          <w:sz w:val="22"/>
          <w:szCs w:val="22"/>
        </w:rPr>
      </w:pPr>
      <w:r w:rsidRPr="00312467">
        <w:rPr>
          <w:rFonts w:ascii="Times New Roman" w:hAnsi="Times New Roman" w:hint="eastAsia"/>
          <w:sz w:val="22"/>
          <w:szCs w:val="22"/>
        </w:rPr>
        <w:t>２　表彰式</w:t>
      </w:r>
    </w:p>
    <w:p w:rsidR="002A0437" w:rsidRPr="00312467" w:rsidRDefault="003C6BEE" w:rsidP="002A0437">
      <w:pPr>
        <w:pStyle w:val="ab"/>
        <w:ind w:right="960" w:firstLineChars="200" w:firstLine="440"/>
        <w:jc w:val="both"/>
        <w:rPr>
          <w:rFonts w:ascii="Times New Roman" w:hAnsi="Times New Roman"/>
          <w:sz w:val="22"/>
          <w:szCs w:val="22"/>
        </w:rPr>
      </w:pPr>
      <w:r w:rsidRPr="00312467">
        <w:rPr>
          <w:rFonts w:ascii="Times New Roman" w:hAnsi="Times New Roman" w:hint="eastAsia"/>
          <w:sz w:val="22"/>
          <w:szCs w:val="22"/>
        </w:rPr>
        <w:t>日</w:t>
      </w:r>
      <w:r w:rsidR="0076481E">
        <w:rPr>
          <w:rFonts w:ascii="Times New Roman" w:hAnsi="Times New Roman" w:hint="eastAsia"/>
          <w:sz w:val="22"/>
          <w:szCs w:val="22"/>
        </w:rPr>
        <w:t xml:space="preserve">　</w:t>
      </w:r>
      <w:r w:rsidR="008E4DAF">
        <w:rPr>
          <w:rFonts w:ascii="Times New Roman" w:hAnsi="Times New Roman" w:hint="eastAsia"/>
          <w:sz w:val="22"/>
          <w:szCs w:val="22"/>
        </w:rPr>
        <w:t xml:space="preserve">　</w:t>
      </w:r>
      <w:r w:rsidRPr="00312467">
        <w:rPr>
          <w:rFonts w:ascii="Times New Roman" w:hAnsi="Times New Roman" w:hint="eastAsia"/>
          <w:sz w:val="22"/>
          <w:szCs w:val="22"/>
        </w:rPr>
        <w:t>時</w:t>
      </w:r>
      <w:r w:rsidR="002A0437">
        <w:rPr>
          <w:rFonts w:ascii="Times New Roman" w:hAnsi="Times New Roman" w:hint="eastAsia"/>
          <w:sz w:val="22"/>
          <w:szCs w:val="22"/>
        </w:rPr>
        <w:t xml:space="preserve">　令和２年１月１８日（土）</w:t>
      </w:r>
      <w:r w:rsidR="0076481E">
        <w:rPr>
          <w:rFonts w:ascii="Times New Roman" w:hAnsi="Times New Roman" w:hint="eastAsia"/>
          <w:sz w:val="22"/>
          <w:szCs w:val="22"/>
        </w:rPr>
        <w:t>１５：００～</w:t>
      </w:r>
    </w:p>
    <w:p w:rsidR="008E4DAF" w:rsidRPr="002A0437" w:rsidRDefault="003C6BEE" w:rsidP="000D577F">
      <w:pPr>
        <w:pStyle w:val="ab"/>
        <w:ind w:right="960" w:firstLineChars="200" w:firstLine="440"/>
        <w:jc w:val="both"/>
        <w:rPr>
          <w:sz w:val="22"/>
          <w:szCs w:val="22"/>
        </w:rPr>
      </w:pPr>
      <w:r w:rsidRPr="00312467">
        <w:rPr>
          <w:rFonts w:ascii="Times New Roman" w:hAnsi="Times New Roman" w:hint="eastAsia"/>
          <w:sz w:val="22"/>
          <w:szCs w:val="22"/>
        </w:rPr>
        <w:t>会</w:t>
      </w:r>
      <w:r w:rsidR="0076481E">
        <w:rPr>
          <w:rFonts w:ascii="Times New Roman" w:hAnsi="Times New Roman" w:hint="eastAsia"/>
          <w:sz w:val="22"/>
          <w:szCs w:val="22"/>
        </w:rPr>
        <w:t xml:space="preserve">　</w:t>
      </w:r>
      <w:r w:rsidR="008E4DAF">
        <w:rPr>
          <w:rFonts w:ascii="Times New Roman" w:hAnsi="Times New Roman" w:hint="eastAsia"/>
          <w:sz w:val="22"/>
          <w:szCs w:val="22"/>
        </w:rPr>
        <w:t xml:space="preserve">　</w:t>
      </w:r>
      <w:r w:rsidRPr="00312467">
        <w:rPr>
          <w:rFonts w:ascii="Times New Roman" w:hAnsi="Times New Roman" w:hint="eastAsia"/>
          <w:sz w:val="22"/>
          <w:szCs w:val="22"/>
        </w:rPr>
        <w:t>場</w:t>
      </w:r>
      <w:r w:rsidR="002A0437">
        <w:rPr>
          <w:rFonts w:ascii="Times New Roman" w:hAnsi="Times New Roman" w:hint="eastAsia"/>
          <w:sz w:val="22"/>
          <w:szCs w:val="22"/>
        </w:rPr>
        <w:t xml:space="preserve">　</w:t>
      </w:r>
      <w:r w:rsidR="00BC3AA0">
        <w:rPr>
          <w:rFonts w:ascii="Times New Roman" w:hAnsi="Times New Roman" w:hint="eastAsia"/>
          <w:sz w:val="22"/>
          <w:szCs w:val="22"/>
        </w:rPr>
        <w:t>都市センターホテル</w:t>
      </w:r>
      <w:r w:rsidR="008E4DAF">
        <w:rPr>
          <w:rFonts w:ascii="Times New Roman" w:hAnsi="Times New Roman" w:hint="eastAsia"/>
          <w:sz w:val="22"/>
          <w:szCs w:val="22"/>
        </w:rPr>
        <w:t>７階７０６</w:t>
      </w:r>
      <w:r w:rsidR="00BC3AA0">
        <w:rPr>
          <w:rFonts w:ascii="Times New Roman" w:hAnsi="Times New Roman" w:hint="eastAsia"/>
          <w:sz w:val="22"/>
          <w:szCs w:val="22"/>
        </w:rPr>
        <w:t>（</w:t>
      </w:r>
      <w:r w:rsidR="002A0437" w:rsidRPr="002A0437">
        <w:rPr>
          <w:rFonts w:hint="eastAsia"/>
          <w:sz w:val="22"/>
          <w:szCs w:val="22"/>
        </w:rPr>
        <w:t>東京都千代田区平河町</w:t>
      </w:r>
      <w:r w:rsidR="00BC3AA0">
        <w:rPr>
          <w:rFonts w:hint="eastAsia"/>
          <w:sz w:val="22"/>
          <w:szCs w:val="22"/>
        </w:rPr>
        <w:t>２－４－１）</w:t>
      </w:r>
    </w:p>
    <w:p w:rsidR="003C6BEE" w:rsidRPr="00BC3AA0" w:rsidRDefault="003C6BEE" w:rsidP="003C6BEE">
      <w:pPr>
        <w:pStyle w:val="ab"/>
        <w:ind w:right="960"/>
        <w:jc w:val="both"/>
        <w:rPr>
          <w:sz w:val="22"/>
          <w:szCs w:val="22"/>
        </w:rPr>
      </w:pPr>
    </w:p>
    <w:p w:rsidR="003C6BEE" w:rsidRPr="00312467" w:rsidRDefault="003C6BEE" w:rsidP="003C6BEE">
      <w:pPr>
        <w:pStyle w:val="ab"/>
        <w:ind w:right="960"/>
        <w:jc w:val="both"/>
        <w:rPr>
          <w:rFonts w:ascii="Times New Roman" w:hAnsi="Times New Roman"/>
          <w:sz w:val="22"/>
          <w:szCs w:val="22"/>
        </w:rPr>
      </w:pPr>
      <w:r w:rsidRPr="00312467">
        <w:rPr>
          <w:rFonts w:ascii="Times New Roman" w:hAnsi="Times New Roman" w:hint="eastAsia"/>
          <w:sz w:val="22"/>
          <w:szCs w:val="22"/>
        </w:rPr>
        <w:t>３　地域医療貢献奨励賞</w:t>
      </w:r>
    </w:p>
    <w:p w:rsidR="002A0437" w:rsidRDefault="002A0437" w:rsidP="002A0437">
      <w:pPr>
        <w:pStyle w:val="ab"/>
        <w:ind w:right="960"/>
        <w:jc w:val="both"/>
        <w:rPr>
          <w:rFonts w:ascii="Times New Roman" w:hAnsi="Times New Roman"/>
          <w:sz w:val="22"/>
          <w:szCs w:val="22"/>
        </w:rPr>
      </w:pPr>
      <w:r>
        <w:rPr>
          <w:rFonts w:ascii="Times New Roman" w:hAnsi="Times New Roman" w:hint="eastAsia"/>
          <w:sz w:val="22"/>
          <w:szCs w:val="22"/>
        </w:rPr>
        <w:t>（１）趣旨</w:t>
      </w:r>
    </w:p>
    <w:p w:rsidR="003C6BEE" w:rsidRPr="00312467" w:rsidRDefault="003C6BEE" w:rsidP="002A0437">
      <w:pPr>
        <w:pStyle w:val="ab"/>
        <w:ind w:left="420" w:right="960" w:firstLineChars="100" w:firstLine="220"/>
        <w:jc w:val="both"/>
        <w:rPr>
          <w:rFonts w:ascii="Times New Roman" w:hAnsi="Times New Roman"/>
          <w:sz w:val="22"/>
          <w:szCs w:val="22"/>
        </w:rPr>
      </w:pPr>
      <w:r w:rsidRPr="00312467">
        <w:rPr>
          <w:rFonts w:ascii="Times New Roman" w:hAnsi="Times New Roman" w:hint="eastAsia"/>
          <w:sz w:val="22"/>
          <w:szCs w:val="22"/>
        </w:rPr>
        <w:t>地域における医療の確保と向上及び住民の健康福祉の増進に寄与・貢献している医師を表彰し、今後の一層の活躍を期待するために顕彰する。</w:t>
      </w:r>
    </w:p>
    <w:p w:rsidR="003C6BEE" w:rsidRPr="00312467" w:rsidRDefault="002A0437" w:rsidP="002A0437">
      <w:pPr>
        <w:pStyle w:val="ab"/>
        <w:ind w:right="960"/>
        <w:jc w:val="both"/>
        <w:rPr>
          <w:rFonts w:ascii="Times New Roman" w:hAnsi="Times New Roman"/>
          <w:sz w:val="22"/>
          <w:szCs w:val="22"/>
        </w:rPr>
      </w:pPr>
      <w:r>
        <w:rPr>
          <w:rFonts w:ascii="Times New Roman" w:hAnsi="Times New Roman" w:hint="eastAsia"/>
          <w:sz w:val="22"/>
          <w:szCs w:val="22"/>
        </w:rPr>
        <w:t>（２）</w:t>
      </w:r>
      <w:r w:rsidR="00312467" w:rsidRPr="00312467">
        <w:rPr>
          <w:rFonts w:ascii="Times New Roman" w:hAnsi="Times New Roman" w:hint="eastAsia"/>
          <w:sz w:val="22"/>
          <w:szCs w:val="22"/>
        </w:rPr>
        <w:t>表彰対象者要件</w:t>
      </w:r>
    </w:p>
    <w:p w:rsidR="00312467" w:rsidRDefault="003D428E" w:rsidP="003D428E">
      <w:pPr>
        <w:pStyle w:val="ab"/>
        <w:ind w:left="440" w:right="960" w:hangingChars="200" w:hanging="440"/>
        <w:jc w:val="both"/>
        <w:rPr>
          <w:rFonts w:ascii="Times New Roman" w:hAnsi="Times New Roman"/>
          <w:sz w:val="22"/>
          <w:szCs w:val="22"/>
        </w:rPr>
      </w:pPr>
      <w:r>
        <w:rPr>
          <w:rFonts w:ascii="Times New Roman" w:hAnsi="Times New Roman" w:hint="eastAsia"/>
          <w:sz w:val="22"/>
          <w:szCs w:val="22"/>
        </w:rPr>
        <w:t xml:space="preserve">　　　永年に亘り、地域における医療の確保と向上及び住民の健康福祉の増進に著しい寄与・貢献があるとして、都道府県から推薦のある医師。</w:t>
      </w:r>
    </w:p>
    <w:p w:rsidR="003D428E" w:rsidRDefault="003D428E" w:rsidP="003D428E">
      <w:pPr>
        <w:pStyle w:val="ab"/>
        <w:ind w:left="440" w:right="960" w:hangingChars="200" w:hanging="440"/>
        <w:jc w:val="both"/>
        <w:rPr>
          <w:rFonts w:ascii="Times New Roman" w:hAnsi="Times New Roman"/>
          <w:sz w:val="22"/>
          <w:szCs w:val="22"/>
        </w:rPr>
      </w:pPr>
      <w:r>
        <w:rPr>
          <w:rFonts w:ascii="Times New Roman" w:hAnsi="Times New Roman" w:hint="eastAsia"/>
          <w:sz w:val="22"/>
          <w:szCs w:val="22"/>
        </w:rPr>
        <w:t xml:space="preserve">　　　自治医科大学出身者については、義務年限を終了した後も、離島、過疎地域、山村地域、特別豪雪地域に位置する医療機関又は地域医療を支援する部門（へき地医療拠点病院等）において通算５年以上勤務している満４０才以上の医師が望ましい。</w:t>
      </w:r>
    </w:p>
    <w:p w:rsidR="00734171" w:rsidRPr="002A0437" w:rsidRDefault="00734171" w:rsidP="003D428E">
      <w:pPr>
        <w:pStyle w:val="ab"/>
        <w:ind w:left="440" w:right="960" w:hangingChars="200" w:hanging="440"/>
        <w:jc w:val="both"/>
        <w:rPr>
          <w:rFonts w:ascii="Times New Roman" w:hAnsi="Times New Roman"/>
          <w:sz w:val="22"/>
          <w:szCs w:val="22"/>
        </w:rPr>
      </w:pPr>
    </w:p>
    <w:p w:rsidR="00312467" w:rsidRPr="00312467" w:rsidRDefault="00DF0511" w:rsidP="00312467">
      <w:pPr>
        <w:pStyle w:val="ab"/>
        <w:ind w:right="960"/>
        <w:jc w:val="both"/>
        <w:rPr>
          <w:rFonts w:ascii="Times New Roman" w:hAnsi="Times New Roman"/>
          <w:sz w:val="22"/>
          <w:szCs w:val="22"/>
        </w:rPr>
      </w:pPr>
      <w:r>
        <w:rPr>
          <w:rFonts w:ascii="Times New Roman" w:hAnsi="Times New Roman" w:hint="eastAsia"/>
          <w:sz w:val="22"/>
          <w:szCs w:val="22"/>
        </w:rPr>
        <w:t>４　一般財団法人住友生命福祉文化財団</w:t>
      </w:r>
    </w:p>
    <w:p w:rsidR="00312467" w:rsidRDefault="00312467" w:rsidP="003D428E">
      <w:pPr>
        <w:pStyle w:val="ab"/>
        <w:ind w:right="960" w:firstLineChars="200" w:firstLine="440"/>
        <w:jc w:val="both"/>
        <w:rPr>
          <w:rFonts w:ascii="Times New Roman" w:hAnsi="Times New Roman"/>
          <w:sz w:val="22"/>
          <w:szCs w:val="22"/>
        </w:rPr>
      </w:pPr>
      <w:r w:rsidRPr="00312467">
        <w:rPr>
          <w:rFonts w:ascii="Times New Roman" w:hAnsi="Times New Roman" w:hint="eastAsia"/>
          <w:sz w:val="22"/>
          <w:szCs w:val="22"/>
        </w:rPr>
        <w:t>設</w:t>
      </w:r>
      <w:r w:rsidR="00BC3AA0">
        <w:rPr>
          <w:rFonts w:ascii="Times New Roman" w:hAnsi="Times New Roman" w:hint="eastAsia"/>
          <w:sz w:val="22"/>
          <w:szCs w:val="22"/>
        </w:rPr>
        <w:t xml:space="preserve">　</w:t>
      </w:r>
      <w:r w:rsidRPr="00312467">
        <w:rPr>
          <w:rFonts w:ascii="Times New Roman" w:hAnsi="Times New Roman" w:hint="eastAsia"/>
          <w:sz w:val="22"/>
          <w:szCs w:val="22"/>
        </w:rPr>
        <w:t xml:space="preserve">　立　昭和３５年１０月に住友生命</w:t>
      </w:r>
      <w:r w:rsidR="003D428E">
        <w:rPr>
          <w:rFonts w:ascii="Times New Roman" w:hAnsi="Times New Roman" w:hint="eastAsia"/>
          <w:sz w:val="22"/>
          <w:szCs w:val="22"/>
        </w:rPr>
        <w:t>保険相互会社の寄付</w:t>
      </w:r>
      <w:r w:rsidRPr="00312467">
        <w:rPr>
          <w:rFonts w:ascii="Times New Roman" w:hAnsi="Times New Roman" w:hint="eastAsia"/>
          <w:sz w:val="22"/>
          <w:szCs w:val="22"/>
        </w:rPr>
        <w:t>により設立。</w:t>
      </w:r>
    </w:p>
    <w:p w:rsidR="003D428E" w:rsidRPr="003D428E" w:rsidRDefault="003D428E" w:rsidP="00734171">
      <w:pPr>
        <w:pStyle w:val="ab"/>
        <w:ind w:leftChars="200" w:left="1520" w:right="960" w:hangingChars="500" w:hanging="1100"/>
        <w:jc w:val="both"/>
        <w:rPr>
          <w:rFonts w:ascii="Times New Roman" w:hAnsi="Times New Roman"/>
          <w:sz w:val="22"/>
          <w:szCs w:val="22"/>
        </w:rPr>
      </w:pPr>
      <w:r>
        <w:rPr>
          <w:rFonts w:ascii="Times New Roman" w:hAnsi="Times New Roman" w:hint="eastAsia"/>
          <w:sz w:val="22"/>
          <w:szCs w:val="22"/>
        </w:rPr>
        <w:t>目　　的　援護を要する人々を含む国民すべてが健康で文化的な生活を営むことができるよう、生活習慣予防を中心とする医療面での貢献、社会における支え合いを促す福祉面での貢献、クラシック音楽の普及を通じた文化面での貢献を</w:t>
      </w:r>
      <w:r w:rsidR="00734171">
        <w:rPr>
          <w:rFonts w:ascii="Times New Roman" w:hAnsi="Times New Roman" w:hint="eastAsia"/>
          <w:sz w:val="22"/>
          <w:szCs w:val="22"/>
        </w:rPr>
        <w:t>三つの柱として事業展開を行い、より良い社会の実現に貢献する。</w:t>
      </w:r>
    </w:p>
    <w:p w:rsidR="00312467" w:rsidRPr="00312467" w:rsidRDefault="00312467" w:rsidP="002A0437">
      <w:pPr>
        <w:pStyle w:val="ab"/>
        <w:ind w:right="960" w:firstLineChars="200" w:firstLine="440"/>
        <w:jc w:val="both"/>
        <w:rPr>
          <w:rFonts w:ascii="Times New Roman" w:hAnsi="Times New Roman"/>
          <w:sz w:val="22"/>
          <w:szCs w:val="22"/>
        </w:rPr>
      </w:pPr>
      <w:r w:rsidRPr="00312467">
        <w:rPr>
          <w:rFonts w:ascii="Times New Roman" w:hAnsi="Times New Roman" w:hint="eastAsia"/>
          <w:sz w:val="22"/>
          <w:szCs w:val="22"/>
        </w:rPr>
        <w:t>所</w:t>
      </w:r>
      <w:r w:rsidR="00BC3AA0">
        <w:rPr>
          <w:rFonts w:ascii="Times New Roman" w:hAnsi="Times New Roman" w:hint="eastAsia"/>
          <w:sz w:val="22"/>
          <w:szCs w:val="22"/>
        </w:rPr>
        <w:t xml:space="preserve"> </w:t>
      </w:r>
      <w:r w:rsidRPr="00312467">
        <w:rPr>
          <w:rFonts w:ascii="Times New Roman" w:hAnsi="Times New Roman" w:hint="eastAsia"/>
          <w:sz w:val="22"/>
          <w:szCs w:val="22"/>
        </w:rPr>
        <w:t>在</w:t>
      </w:r>
      <w:r w:rsidR="00BC3AA0">
        <w:rPr>
          <w:rFonts w:ascii="Times New Roman" w:hAnsi="Times New Roman" w:hint="eastAsia"/>
          <w:sz w:val="22"/>
          <w:szCs w:val="22"/>
        </w:rPr>
        <w:t xml:space="preserve"> </w:t>
      </w:r>
      <w:r w:rsidR="003D428E">
        <w:rPr>
          <w:rFonts w:ascii="Times New Roman" w:hAnsi="Times New Roman" w:hint="eastAsia"/>
          <w:sz w:val="22"/>
          <w:szCs w:val="22"/>
        </w:rPr>
        <w:t>地　大阪市淀川区西中島５－</w:t>
      </w:r>
      <w:r w:rsidRPr="00312467">
        <w:rPr>
          <w:rFonts w:ascii="Times New Roman" w:hAnsi="Times New Roman" w:hint="eastAsia"/>
          <w:sz w:val="22"/>
          <w:szCs w:val="22"/>
        </w:rPr>
        <w:t>５－１５</w:t>
      </w:r>
    </w:p>
    <w:p w:rsidR="000C54A4" w:rsidRDefault="003D428E" w:rsidP="002A0437">
      <w:pPr>
        <w:pStyle w:val="ab"/>
        <w:ind w:right="960" w:firstLineChars="200" w:firstLine="440"/>
        <w:jc w:val="both"/>
        <w:rPr>
          <w:rFonts w:ascii="Times New Roman" w:hAnsi="Times New Roman"/>
          <w:sz w:val="22"/>
          <w:szCs w:val="22"/>
        </w:rPr>
      </w:pPr>
      <w:r>
        <w:rPr>
          <w:rFonts w:ascii="Times New Roman" w:hAnsi="Times New Roman" w:hint="eastAsia"/>
          <w:sz w:val="22"/>
          <w:szCs w:val="22"/>
        </w:rPr>
        <w:t>事業内容　予防医学</w:t>
      </w:r>
      <w:r w:rsidR="00734171">
        <w:rPr>
          <w:rFonts w:ascii="Times New Roman" w:hAnsi="Times New Roman" w:hint="eastAsia"/>
          <w:sz w:val="22"/>
          <w:szCs w:val="22"/>
        </w:rPr>
        <w:t>振興</w:t>
      </w:r>
      <w:r>
        <w:rPr>
          <w:rFonts w:ascii="Times New Roman" w:hAnsi="Times New Roman" w:hint="eastAsia"/>
          <w:sz w:val="22"/>
          <w:szCs w:val="22"/>
        </w:rPr>
        <w:t>事業</w:t>
      </w:r>
      <w:r w:rsidR="00734171">
        <w:rPr>
          <w:rFonts w:ascii="Times New Roman" w:hAnsi="Times New Roman" w:hint="eastAsia"/>
          <w:sz w:val="22"/>
          <w:szCs w:val="22"/>
        </w:rPr>
        <w:t>（地域医療貢献奨励賞）</w:t>
      </w:r>
    </w:p>
    <w:p w:rsidR="003C6BEE" w:rsidRDefault="003D428E" w:rsidP="003D428E">
      <w:pPr>
        <w:pStyle w:val="ab"/>
        <w:ind w:right="960" w:firstLineChars="700" w:firstLine="1540"/>
        <w:jc w:val="both"/>
        <w:rPr>
          <w:rFonts w:ascii="Times New Roman" w:hAnsi="Times New Roman"/>
          <w:sz w:val="22"/>
          <w:szCs w:val="22"/>
        </w:rPr>
      </w:pPr>
      <w:r>
        <w:rPr>
          <w:rFonts w:ascii="Times New Roman" w:hAnsi="Times New Roman" w:hint="eastAsia"/>
          <w:sz w:val="22"/>
          <w:szCs w:val="22"/>
        </w:rPr>
        <w:t>福祉事業</w:t>
      </w:r>
    </w:p>
    <w:p w:rsidR="003D428E" w:rsidRPr="003D428E" w:rsidRDefault="003D428E" w:rsidP="003D428E">
      <w:pPr>
        <w:pStyle w:val="ab"/>
        <w:ind w:right="960" w:firstLineChars="700" w:firstLine="1540"/>
        <w:jc w:val="both"/>
        <w:rPr>
          <w:rFonts w:ascii="Times New Roman" w:hAnsi="Times New Roman"/>
          <w:sz w:val="22"/>
          <w:szCs w:val="22"/>
        </w:rPr>
      </w:pPr>
      <w:r>
        <w:rPr>
          <w:rFonts w:ascii="Times New Roman" w:hAnsi="Times New Roman" w:hint="eastAsia"/>
          <w:sz w:val="22"/>
          <w:szCs w:val="22"/>
        </w:rPr>
        <w:t>音楽文化振興事業</w:t>
      </w:r>
    </w:p>
    <w:p w:rsidR="0076481E" w:rsidRDefault="0076481E" w:rsidP="0076481E">
      <w:pPr>
        <w:pStyle w:val="ab"/>
        <w:ind w:right="960"/>
        <w:jc w:val="both"/>
        <w:rPr>
          <w:rFonts w:ascii="Times New Roman" w:hAnsi="Times New Roman"/>
          <w:sz w:val="22"/>
          <w:szCs w:val="22"/>
        </w:rPr>
      </w:pPr>
    </w:p>
    <w:p w:rsidR="0076481E" w:rsidRDefault="0076481E" w:rsidP="0076481E">
      <w:pPr>
        <w:pStyle w:val="ab"/>
        <w:ind w:right="960"/>
        <w:jc w:val="both"/>
        <w:rPr>
          <w:rFonts w:ascii="Times New Roman" w:hAnsi="Times New Roman"/>
          <w:sz w:val="22"/>
          <w:szCs w:val="22"/>
        </w:rPr>
      </w:pPr>
      <w:r>
        <w:rPr>
          <w:rFonts w:ascii="Times New Roman" w:hAnsi="Times New Roman" w:hint="eastAsia"/>
          <w:sz w:val="22"/>
          <w:szCs w:val="22"/>
        </w:rPr>
        <w:t>５　その他</w:t>
      </w:r>
    </w:p>
    <w:p w:rsidR="0076481E" w:rsidRPr="002A0437" w:rsidRDefault="0076481E" w:rsidP="0076481E">
      <w:pPr>
        <w:pStyle w:val="ab"/>
        <w:ind w:right="960"/>
        <w:jc w:val="both"/>
        <w:rPr>
          <w:rFonts w:ascii="Times New Roman" w:hAnsi="Times New Roman"/>
          <w:sz w:val="22"/>
          <w:szCs w:val="22"/>
        </w:rPr>
      </w:pPr>
      <w:r>
        <w:rPr>
          <w:rFonts w:ascii="Times New Roman" w:hAnsi="Times New Roman" w:hint="eastAsia"/>
          <w:sz w:val="22"/>
          <w:szCs w:val="22"/>
        </w:rPr>
        <w:t xml:space="preserve">　本県の候補者が受賞するのは、平成２０年度に受賞して以来２度目。</w:t>
      </w:r>
    </w:p>
    <w:sectPr w:rsidR="0076481E" w:rsidRPr="002A0437" w:rsidSect="00C61DF9">
      <w:pgSz w:w="11906" w:h="16838" w:code="9"/>
      <w:pgMar w:top="1134" w:right="1134" w:bottom="851" w:left="1134" w:header="720" w:footer="720" w:gutter="0"/>
      <w:cols w:space="720"/>
      <w:docGrid w:linePitch="297"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1E" w:rsidRDefault="0076481E" w:rsidP="00C26033">
      <w:r>
        <w:separator/>
      </w:r>
    </w:p>
  </w:endnote>
  <w:endnote w:type="continuationSeparator" w:id="0">
    <w:p w:rsidR="0076481E" w:rsidRDefault="0076481E" w:rsidP="00C2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ＤＨＰ平成ゴシックW5">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1E" w:rsidRDefault="0076481E" w:rsidP="00C26033">
      <w:r>
        <w:separator/>
      </w:r>
    </w:p>
  </w:footnote>
  <w:footnote w:type="continuationSeparator" w:id="0">
    <w:p w:rsidR="0076481E" w:rsidRDefault="0076481E" w:rsidP="00C26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D47CD"/>
    <w:multiLevelType w:val="hybridMultilevel"/>
    <w:tmpl w:val="B99E5F84"/>
    <w:lvl w:ilvl="0" w:tplc="D8026CB2">
      <w:start w:val="1"/>
      <w:numFmt w:val="decimalFullWidth"/>
      <w:lvlText w:val="（%1）"/>
      <w:lvlJc w:val="left"/>
      <w:pPr>
        <w:ind w:left="420" w:hanging="42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E970C4F"/>
    <w:multiLevelType w:val="hybridMultilevel"/>
    <w:tmpl w:val="7E5E7F1A"/>
    <w:lvl w:ilvl="0" w:tplc="F23211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A9"/>
    <w:rsid w:val="000C54A4"/>
    <w:rsid w:val="000D577F"/>
    <w:rsid w:val="001334DC"/>
    <w:rsid w:val="001C1ADE"/>
    <w:rsid w:val="00276294"/>
    <w:rsid w:val="002A0437"/>
    <w:rsid w:val="002A571B"/>
    <w:rsid w:val="002E4CD9"/>
    <w:rsid w:val="00312467"/>
    <w:rsid w:val="003C6BEE"/>
    <w:rsid w:val="003D428E"/>
    <w:rsid w:val="00400AEE"/>
    <w:rsid w:val="00423119"/>
    <w:rsid w:val="004A03BF"/>
    <w:rsid w:val="004B3F69"/>
    <w:rsid w:val="005321AB"/>
    <w:rsid w:val="00555DC5"/>
    <w:rsid w:val="00561419"/>
    <w:rsid w:val="005E4E84"/>
    <w:rsid w:val="006478CE"/>
    <w:rsid w:val="00722477"/>
    <w:rsid w:val="00734171"/>
    <w:rsid w:val="00736E39"/>
    <w:rsid w:val="0076481E"/>
    <w:rsid w:val="008033D5"/>
    <w:rsid w:val="00897EC0"/>
    <w:rsid w:val="008D57A9"/>
    <w:rsid w:val="008E4DAF"/>
    <w:rsid w:val="00922718"/>
    <w:rsid w:val="009B2987"/>
    <w:rsid w:val="009B30D9"/>
    <w:rsid w:val="009B4076"/>
    <w:rsid w:val="00A55991"/>
    <w:rsid w:val="00BB0603"/>
    <w:rsid w:val="00BC3AA0"/>
    <w:rsid w:val="00BE15B5"/>
    <w:rsid w:val="00C26033"/>
    <w:rsid w:val="00C61DF9"/>
    <w:rsid w:val="00C644E1"/>
    <w:rsid w:val="00CC230E"/>
    <w:rsid w:val="00DF0511"/>
    <w:rsid w:val="00F670FF"/>
    <w:rsid w:val="00FE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7A9"/>
    <w:pPr>
      <w:widowControl w:val="0"/>
      <w:overflowPunct w:val="0"/>
      <w:adjustRightInd w:val="0"/>
      <w:jc w:val="both"/>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0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30D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C26033"/>
    <w:pPr>
      <w:tabs>
        <w:tab w:val="center" w:pos="4252"/>
        <w:tab w:val="right" w:pos="8504"/>
      </w:tabs>
      <w:snapToGrid w:val="0"/>
    </w:pPr>
  </w:style>
  <w:style w:type="character" w:customStyle="1" w:styleId="a6">
    <w:name w:val="ヘッダー (文字)"/>
    <w:basedOn w:val="a0"/>
    <w:link w:val="a5"/>
    <w:uiPriority w:val="99"/>
    <w:rsid w:val="00C26033"/>
    <w:rPr>
      <w:rFonts w:ascii="Times New Roman" w:eastAsia="ＭＳ 明朝" w:hAnsi="Times New Roman" w:cs="Times New Roman"/>
      <w:color w:val="000000"/>
      <w:kern w:val="0"/>
      <w:szCs w:val="21"/>
    </w:rPr>
  </w:style>
  <w:style w:type="paragraph" w:styleId="a7">
    <w:name w:val="footer"/>
    <w:basedOn w:val="a"/>
    <w:link w:val="a8"/>
    <w:uiPriority w:val="99"/>
    <w:unhideWhenUsed/>
    <w:rsid w:val="00C26033"/>
    <w:pPr>
      <w:tabs>
        <w:tab w:val="center" w:pos="4252"/>
        <w:tab w:val="right" w:pos="8504"/>
      </w:tabs>
      <w:snapToGrid w:val="0"/>
    </w:pPr>
  </w:style>
  <w:style w:type="character" w:customStyle="1" w:styleId="a8">
    <w:name w:val="フッター (文字)"/>
    <w:basedOn w:val="a0"/>
    <w:link w:val="a7"/>
    <w:uiPriority w:val="99"/>
    <w:rsid w:val="00C26033"/>
    <w:rPr>
      <w:rFonts w:ascii="Times New Roman" w:eastAsia="ＭＳ 明朝" w:hAnsi="Times New Roman" w:cs="Times New Roman"/>
      <w:color w:val="000000"/>
      <w:kern w:val="0"/>
      <w:szCs w:val="21"/>
    </w:rPr>
  </w:style>
  <w:style w:type="paragraph" w:styleId="a9">
    <w:name w:val="Note Heading"/>
    <w:basedOn w:val="a"/>
    <w:next w:val="a"/>
    <w:link w:val="aa"/>
    <w:uiPriority w:val="99"/>
    <w:unhideWhenUsed/>
    <w:rsid w:val="003C6BEE"/>
    <w:pPr>
      <w:jc w:val="center"/>
    </w:pPr>
    <w:rPr>
      <w:rFonts w:ascii="ＭＳ 明朝" w:hAnsi="ＭＳ 明朝"/>
      <w:sz w:val="24"/>
      <w:szCs w:val="24"/>
    </w:rPr>
  </w:style>
  <w:style w:type="character" w:customStyle="1" w:styleId="aa">
    <w:name w:val="記 (文字)"/>
    <w:basedOn w:val="a0"/>
    <w:link w:val="a9"/>
    <w:uiPriority w:val="99"/>
    <w:rsid w:val="003C6BEE"/>
    <w:rPr>
      <w:rFonts w:ascii="ＭＳ 明朝" w:eastAsia="ＭＳ 明朝" w:hAnsi="ＭＳ 明朝" w:cs="Times New Roman"/>
      <w:color w:val="000000"/>
      <w:kern w:val="0"/>
      <w:sz w:val="24"/>
      <w:szCs w:val="24"/>
    </w:rPr>
  </w:style>
  <w:style w:type="paragraph" w:styleId="ab">
    <w:name w:val="Closing"/>
    <w:basedOn w:val="a"/>
    <w:link w:val="ac"/>
    <w:uiPriority w:val="99"/>
    <w:unhideWhenUsed/>
    <w:rsid w:val="003C6BEE"/>
    <w:pPr>
      <w:jc w:val="right"/>
    </w:pPr>
    <w:rPr>
      <w:rFonts w:ascii="ＭＳ 明朝" w:hAnsi="ＭＳ 明朝"/>
      <w:sz w:val="24"/>
      <w:szCs w:val="24"/>
    </w:rPr>
  </w:style>
  <w:style w:type="character" w:customStyle="1" w:styleId="ac">
    <w:name w:val="結語 (文字)"/>
    <w:basedOn w:val="a0"/>
    <w:link w:val="ab"/>
    <w:uiPriority w:val="99"/>
    <w:rsid w:val="003C6BEE"/>
    <w:rPr>
      <w:rFonts w:ascii="ＭＳ 明朝" w:eastAsia="ＭＳ 明朝" w:hAnsi="ＭＳ 明朝"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7A9"/>
    <w:pPr>
      <w:widowControl w:val="0"/>
      <w:overflowPunct w:val="0"/>
      <w:adjustRightInd w:val="0"/>
      <w:jc w:val="both"/>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0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30D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C26033"/>
    <w:pPr>
      <w:tabs>
        <w:tab w:val="center" w:pos="4252"/>
        <w:tab w:val="right" w:pos="8504"/>
      </w:tabs>
      <w:snapToGrid w:val="0"/>
    </w:pPr>
  </w:style>
  <w:style w:type="character" w:customStyle="1" w:styleId="a6">
    <w:name w:val="ヘッダー (文字)"/>
    <w:basedOn w:val="a0"/>
    <w:link w:val="a5"/>
    <w:uiPriority w:val="99"/>
    <w:rsid w:val="00C26033"/>
    <w:rPr>
      <w:rFonts w:ascii="Times New Roman" w:eastAsia="ＭＳ 明朝" w:hAnsi="Times New Roman" w:cs="Times New Roman"/>
      <w:color w:val="000000"/>
      <w:kern w:val="0"/>
      <w:szCs w:val="21"/>
    </w:rPr>
  </w:style>
  <w:style w:type="paragraph" w:styleId="a7">
    <w:name w:val="footer"/>
    <w:basedOn w:val="a"/>
    <w:link w:val="a8"/>
    <w:uiPriority w:val="99"/>
    <w:unhideWhenUsed/>
    <w:rsid w:val="00C26033"/>
    <w:pPr>
      <w:tabs>
        <w:tab w:val="center" w:pos="4252"/>
        <w:tab w:val="right" w:pos="8504"/>
      </w:tabs>
      <w:snapToGrid w:val="0"/>
    </w:pPr>
  </w:style>
  <w:style w:type="character" w:customStyle="1" w:styleId="a8">
    <w:name w:val="フッター (文字)"/>
    <w:basedOn w:val="a0"/>
    <w:link w:val="a7"/>
    <w:uiPriority w:val="99"/>
    <w:rsid w:val="00C26033"/>
    <w:rPr>
      <w:rFonts w:ascii="Times New Roman" w:eastAsia="ＭＳ 明朝" w:hAnsi="Times New Roman" w:cs="Times New Roman"/>
      <w:color w:val="000000"/>
      <w:kern w:val="0"/>
      <w:szCs w:val="21"/>
    </w:rPr>
  </w:style>
  <w:style w:type="paragraph" w:styleId="a9">
    <w:name w:val="Note Heading"/>
    <w:basedOn w:val="a"/>
    <w:next w:val="a"/>
    <w:link w:val="aa"/>
    <w:uiPriority w:val="99"/>
    <w:unhideWhenUsed/>
    <w:rsid w:val="003C6BEE"/>
    <w:pPr>
      <w:jc w:val="center"/>
    </w:pPr>
    <w:rPr>
      <w:rFonts w:ascii="ＭＳ 明朝" w:hAnsi="ＭＳ 明朝"/>
      <w:sz w:val="24"/>
      <w:szCs w:val="24"/>
    </w:rPr>
  </w:style>
  <w:style w:type="character" w:customStyle="1" w:styleId="aa">
    <w:name w:val="記 (文字)"/>
    <w:basedOn w:val="a0"/>
    <w:link w:val="a9"/>
    <w:uiPriority w:val="99"/>
    <w:rsid w:val="003C6BEE"/>
    <w:rPr>
      <w:rFonts w:ascii="ＭＳ 明朝" w:eastAsia="ＭＳ 明朝" w:hAnsi="ＭＳ 明朝" w:cs="Times New Roman"/>
      <w:color w:val="000000"/>
      <w:kern w:val="0"/>
      <w:sz w:val="24"/>
      <w:szCs w:val="24"/>
    </w:rPr>
  </w:style>
  <w:style w:type="paragraph" w:styleId="ab">
    <w:name w:val="Closing"/>
    <w:basedOn w:val="a"/>
    <w:link w:val="ac"/>
    <w:uiPriority w:val="99"/>
    <w:unhideWhenUsed/>
    <w:rsid w:val="003C6BEE"/>
    <w:pPr>
      <w:jc w:val="right"/>
    </w:pPr>
    <w:rPr>
      <w:rFonts w:ascii="ＭＳ 明朝" w:hAnsi="ＭＳ 明朝"/>
      <w:sz w:val="24"/>
      <w:szCs w:val="24"/>
    </w:rPr>
  </w:style>
  <w:style w:type="character" w:customStyle="1" w:styleId="ac">
    <w:name w:val="結語 (文字)"/>
    <w:basedOn w:val="a0"/>
    <w:link w:val="ab"/>
    <w:uiPriority w:val="99"/>
    <w:rsid w:val="003C6BEE"/>
    <w:rPr>
      <w:rFonts w:ascii="ＭＳ 明朝" w:eastAsia="ＭＳ 明朝" w:hAnsi="ＭＳ 明朝"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5AD32DD4.dotm</Template>
  <TotalTime>84</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128783</cp:lastModifiedBy>
  <cp:revision>29</cp:revision>
  <cp:lastPrinted>2019-12-16T06:27:00Z</cp:lastPrinted>
  <dcterms:created xsi:type="dcterms:W3CDTF">2019-06-05T05:27:00Z</dcterms:created>
  <dcterms:modified xsi:type="dcterms:W3CDTF">2019-12-19T02:16:00Z</dcterms:modified>
</cp:coreProperties>
</file>