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4F" w:rsidRDefault="009C374F" w:rsidP="009C374F">
      <w:pPr>
        <w:spacing w:line="360" w:lineRule="exact"/>
        <w:jc w:val="center"/>
        <w:textAlignment w:val="center"/>
        <w:rPr>
          <w:rFonts w:asciiTheme="majorEastAsia" w:eastAsiaTheme="majorEastAsia" w:hAnsiTheme="majorEastAsia"/>
          <w:b/>
          <w:bCs/>
          <w:spacing w:val="2"/>
          <w:sz w:val="28"/>
          <w:szCs w:val="28"/>
        </w:rPr>
      </w:pPr>
      <w:bookmarkStart w:id="0" w:name="_GoBack"/>
      <w:bookmarkEnd w:id="0"/>
      <w:r w:rsidRPr="00436BF2">
        <w:rPr>
          <w:rFonts w:asciiTheme="majorEastAsia" w:eastAsiaTheme="majorEastAsia" w:hAnsiTheme="majorEastAsia" w:hint="eastAsia"/>
          <w:b/>
          <w:bCs/>
          <w:spacing w:val="2"/>
          <w:sz w:val="28"/>
          <w:szCs w:val="28"/>
        </w:rPr>
        <w:t>和歌山県基準条例について</w:t>
      </w:r>
    </w:p>
    <w:p w:rsidR="009C374F" w:rsidRDefault="009C374F" w:rsidP="009C374F">
      <w:pPr>
        <w:spacing w:line="360" w:lineRule="exact"/>
        <w:textAlignment w:val="center"/>
        <w:rPr>
          <w:rFonts w:asciiTheme="majorEastAsia" w:eastAsiaTheme="majorEastAsia" w:hAnsiTheme="majorEastAsia"/>
          <w:b/>
          <w:bCs/>
          <w:sz w:val="24"/>
          <w:szCs w:val="24"/>
        </w:rPr>
      </w:pPr>
    </w:p>
    <w:p w:rsidR="009C374F" w:rsidRDefault="009C374F" w:rsidP="009522BA">
      <w:pPr>
        <w:textAlignment w:val="center"/>
        <w:rPr>
          <w:rFonts w:asciiTheme="majorEastAsia" w:eastAsiaTheme="majorEastAsia" w:hAnsiTheme="majorEastAsia"/>
          <w:b/>
          <w:bCs/>
          <w:spacing w:val="2"/>
          <w:sz w:val="24"/>
          <w:szCs w:val="24"/>
        </w:rPr>
      </w:pPr>
      <w:r w:rsidRPr="006D2499">
        <w:rPr>
          <w:rFonts w:asciiTheme="majorEastAsia" w:eastAsiaTheme="majorEastAsia" w:hAnsiTheme="majorEastAsia" w:hint="eastAsia"/>
          <w:b/>
          <w:bCs/>
          <w:sz w:val="24"/>
          <w:szCs w:val="24"/>
        </w:rPr>
        <w:t>１　条例の名称、根拠法令及び国基準</w:t>
      </w:r>
    </w:p>
    <w:tbl>
      <w:tblPr>
        <w:tblW w:w="93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2"/>
        <w:gridCol w:w="2126"/>
        <w:gridCol w:w="3544"/>
      </w:tblGrid>
      <w:tr w:rsidR="009C374F" w:rsidTr="009C374F">
        <w:trPr>
          <w:trHeight w:val="360"/>
        </w:trPr>
        <w:tc>
          <w:tcPr>
            <w:tcW w:w="3672" w:type="dxa"/>
            <w:tcBorders>
              <w:top w:val="single" w:sz="12" w:space="0" w:color="auto"/>
              <w:left w:val="single" w:sz="12" w:space="0" w:color="auto"/>
            </w:tcBorders>
            <w:vAlign w:val="center"/>
          </w:tcPr>
          <w:p w:rsidR="009C374F" w:rsidRDefault="009C374F" w:rsidP="009C374F">
            <w:pPr>
              <w:spacing w:line="360" w:lineRule="exact"/>
              <w:jc w:val="center"/>
              <w:textAlignment w:val="center"/>
              <w:rPr>
                <w:rFonts w:asciiTheme="majorEastAsia" w:eastAsiaTheme="majorEastAsia" w:hAnsiTheme="majorEastAsia"/>
              </w:rPr>
            </w:pPr>
            <w:r>
              <w:rPr>
                <w:rFonts w:asciiTheme="majorEastAsia" w:eastAsiaTheme="majorEastAsia" w:hAnsiTheme="majorEastAsia" w:hint="eastAsia"/>
              </w:rPr>
              <w:t>条例の名称</w:t>
            </w:r>
          </w:p>
        </w:tc>
        <w:tc>
          <w:tcPr>
            <w:tcW w:w="2126" w:type="dxa"/>
            <w:tcBorders>
              <w:top w:val="single" w:sz="12" w:space="0" w:color="auto"/>
            </w:tcBorders>
            <w:vAlign w:val="center"/>
          </w:tcPr>
          <w:p w:rsidR="009C374F" w:rsidRDefault="009C374F" w:rsidP="009C374F">
            <w:pPr>
              <w:spacing w:line="360" w:lineRule="exact"/>
              <w:jc w:val="center"/>
              <w:textAlignment w:val="center"/>
              <w:rPr>
                <w:rFonts w:asciiTheme="majorEastAsia" w:eastAsiaTheme="majorEastAsia" w:hAnsiTheme="majorEastAsia"/>
              </w:rPr>
            </w:pPr>
            <w:r>
              <w:rPr>
                <w:rFonts w:asciiTheme="majorEastAsia" w:eastAsiaTheme="majorEastAsia" w:hAnsiTheme="majorEastAsia" w:hint="eastAsia"/>
              </w:rPr>
              <w:t>根拠法令</w:t>
            </w:r>
          </w:p>
        </w:tc>
        <w:tc>
          <w:tcPr>
            <w:tcW w:w="3544" w:type="dxa"/>
            <w:tcBorders>
              <w:top w:val="single" w:sz="12" w:space="0" w:color="auto"/>
              <w:right w:val="single" w:sz="12" w:space="0" w:color="auto"/>
            </w:tcBorders>
            <w:vAlign w:val="center"/>
          </w:tcPr>
          <w:p w:rsidR="009C374F" w:rsidRDefault="009C374F" w:rsidP="009C374F">
            <w:pPr>
              <w:spacing w:line="360" w:lineRule="exact"/>
              <w:jc w:val="center"/>
              <w:textAlignment w:val="center"/>
              <w:rPr>
                <w:rFonts w:asciiTheme="majorEastAsia" w:eastAsiaTheme="majorEastAsia" w:hAnsiTheme="majorEastAsia"/>
              </w:rPr>
            </w:pPr>
            <w:r>
              <w:rPr>
                <w:rFonts w:asciiTheme="majorEastAsia" w:eastAsiaTheme="majorEastAsia" w:hAnsiTheme="majorEastAsia" w:hint="eastAsia"/>
              </w:rPr>
              <w:t>国　基　準</w:t>
            </w:r>
          </w:p>
        </w:tc>
      </w:tr>
      <w:tr w:rsidR="009C374F" w:rsidTr="009C374F">
        <w:trPr>
          <w:trHeight w:val="822"/>
        </w:trPr>
        <w:tc>
          <w:tcPr>
            <w:tcW w:w="3672" w:type="dxa"/>
            <w:tcBorders>
              <w:left w:val="single" w:sz="12" w:space="0" w:color="auto"/>
            </w:tcBorders>
          </w:tcPr>
          <w:p w:rsidR="009C374F" w:rsidRPr="00436BF2" w:rsidRDefault="009C374F" w:rsidP="009C374F">
            <w:pPr>
              <w:overflowPunct w:val="0"/>
              <w:spacing w:line="280" w:lineRule="exact"/>
              <w:textAlignment w:val="baseline"/>
              <w:rPr>
                <w:rFonts w:asciiTheme="majorEastAsia" w:eastAsiaTheme="majorEastAsia" w:hAnsiTheme="majorEastAsia" w:cs="Times New Roman"/>
                <w:color w:val="000000"/>
                <w:spacing w:val="4"/>
                <w:kern w:val="0"/>
                <w:szCs w:val="21"/>
              </w:rPr>
            </w:pPr>
            <w:r w:rsidRPr="00436BF2">
              <w:rPr>
                <w:rFonts w:asciiTheme="majorEastAsia" w:eastAsiaTheme="majorEastAsia" w:hAnsiTheme="majorEastAsia" w:cs="ＭＳ Ｐ明朝" w:hint="eastAsia"/>
                <w:color w:val="000000"/>
                <w:kern w:val="0"/>
                <w:szCs w:val="21"/>
              </w:rPr>
              <w:t>和歌山県指定介護老人福祉施設の人員、設備及び運営に関する基準等を定める条例</w:t>
            </w:r>
          </w:p>
        </w:tc>
        <w:tc>
          <w:tcPr>
            <w:tcW w:w="2126" w:type="dxa"/>
            <w:vMerge w:val="restart"/>
            <w:vAlign w:val="center"/>
          </w:tcPr>
          <w:p w:rsidR="009C374F" w:rsidRPr="00256DFF" w:rsidRDefault="009C374F" w:rsidP="009C374F">
            <w:pPr>
              <w:overflowPunct w:val="0"/>
              <w:jc w:val="center"/>
              <w:textAlignment w:val="baseline"/>
              <w:rPr>
                <w:rFonts w:asciiTheme="majorEastAsia" w:eastAsiaTheme="majorEastAsia" w:hAnsiTheme="majorEastAsia" w:cs="Times New Roman"/>
                <w:color w:val="000000"/>
                <w:spacing w:val="4"/>
                <w:kern w:val="0"/>
                <w:szCs w:val="21"/>
              </w:rPr>
            </w:pPr>
            <w:r w:rsidRPr="00256DFF">
              <w:rPr>
                <w:rFonts w:asciiTheme="majorEastAsia" w:eastAsiaTheme="majorEastAsia" w:hAnsiTheme="majorEastAsia" w:cs="ＭＳ Ｐ明朝" w:hint="eastAsia"/>
                <w:color w:val="000000"/>
                <w:kern w:val="0"/>
                <w:szCs w:val="21"/>
              </w:rPr>
              <w:t>介護保険法</w:t>
            </w:r>
          </w:p>
          <w:p w:rsidR="009C374F" w:rsidRPr="00256DFF" w:rsidRDefault="009C374F" w:rsidP="009C374F">
            <w:pPr>
              <w:spacing w:line="360" w:lineRule="exact"/>
              <w:jc w:val="center"/>
              <w:textAlignment w:val="center"/>
              <w:rPr>
                <w:rFonts w:asciiTheme="majorEastAsia" w:eastAsiaTheme="majorEastAsia" w:hAnsiTheme="majorEastAsia" w:cs="ＭＳ Ｐ明朝"/>
                <w:color w:val="000000"/>
                <w:kern w:val="0"/>
                <w:szCs w:val="21"/>
              </w:rPr>
            </w:pPr>
            <w:r w:rsidRPr="00256DFF">
              <w:rPr>
                <w:rFonts w:asciiTheme="majorEastAsia" w:eastAsiaTheme="majorEastAsia" w:hAnsiTheme="majorEastAsia" w:cs="ＭＳ Ｐ明朝" w:hint="eastAsia"/>
                <w:color w:val="000000"/>
                <w:kern w:val="0"/>
                <w:szCs w:val="21"/>
              </w:rPr>
              <w:t>(平成</w:t>
            </w:r>
            <w:r w:rsidRPr="00256DFF">
              <w:rPr>
                <w:rFonts w:asciiTheme="majorEastAsia" w:eastAsiaTheme="majorEastAsia" w:hAnsiTheme="majorEastAsia" w:cs="ＭＳ Ｐ明朝"/>
                <w:color w:val="000000"/>
                <w:kern w:val="0"/>
                <w:szCs w:val="21"/>
              </w:rPr>
              <w:t>9</w:t>
            </w:r>
            <w:r w:rsidRPr="00256DFF">
              <w:rPr>
                <w:rFonts w:asciiTheme="majorEastAsia" w:eastAsiaTheme="majorEastAsia" w:hAnsiTheme="majorEastAsia" w:cs="ＭＳ Ｐ明朝" w:hint="eastAsia"/>
                <w:color w:val="000000"/>
                <w:kern w:val="0"/>
                <w:szCs w:val="21"/>
              </w:rPr>
              <w:t>年</w:t>
            </w:r>
          </w:p>
          <w:p w:rsidR="009C374F" w:rsidRPr="00256DFF" w:rsidRDefault="009C374F" w:rsidP="009C374F">
            <w:pPr>
              <w:spacing w:line="360" w:lineRule="exact"/>
              <w:jc w:val="center"/>
              <w:textAlignment w:val="center"/>
              <w:rPr>
                <w:rFonts w:asciiTheme="majorEastAsia" w:eastAsiaTheme="majorEastAsia" w:hAnsiTheme="majorEastAsia"/>
              </w:rPr>
            </w:pPr>
            <w:r w:rsidRPr="00256DFF">
              <w:rPr>
                <w:rFonts w:asciiTheme="majorEastAsia" w:eastAsiaTheme="majorEastAsia" w:hAnsiTheme="majorEastAsia" w:cs="ＭＳ Ｐ明朝" w:hint="eastAsia"/>
                <w:color w:val="000000"/>
                <w:kern w:val="0"/>
                <w:szCs w:val="21"/>
              </w:rPr>
              <w:t>法律第</w:t>
            </w:r>
            <w:r w:rsidRPr="00256DFF">
              <w:rPr>
                <w:rFonts w:asciiTheme="majorEastAsia" w:eastAsiaTheme="majorEastAsia" w:hAnsiTheme="majorEastAsia" w:cs="ＭＳ Ｐ明朝"/>
                <w:color w:val="000000"/>
                <w:kern w:val="0"/>
                <w:szCs w:val="21"/>
              </w:rPr>
              <w:t>123</w:t>
            </w:r>
            <w:r w:rsidRPr="00256DFF">
              <w:rPr>
                <w:rFonts w:asciiTheme="majorEastAsia" w:eastAsiaTheme="majorEastAsia" w:hAnsiTheme="majorEastAsia" w:cs="ＭＳ Ｐ明朝" w:hint="eastAsia"/>
                <w:color w:val="000000"/>
                <w:kern w:val="0"/>
                <w:szCs w:val="21"/>
              </w:rPr>
              <w:t>号)</w:t>
            </w:r>
          </w:p>
        </w:tc>
        <w:tc>
          <w:tcPr>
            <w:tcW w:w="3544" w:type="dxa"/>
            <w:tcBorders>
              <w:right w:val="single" w:sz="12" w:space="0" w:color="auto"/>
            </w:tcBorders>
          </w:tcPr>
          <w:p w:rsidR="009C374F" w:rsidRPr="00436BF2" w:rsidRDefault="009C374F" w:rsidP="009C374F">
            <w:pPr>
              <w:spacing w:line="280" w:lineRule="exact"/>
              <w:textAlignment w:val="center"/>
              <w:rPr>
                <w:rFonts w:asciiTheme="majorEastAsia" w:eastAsiaTheme="majorEastAsia" w:hAnsiTheme="majorEastAsia"/>
                <w:szCs w:val="21"/>
              </w:rPr>
            </w:pPr>
            <w:r w:rsidRPr="00436BF2">
              <w:rPr>
                <w:rFonts w:asciiTheme="majorEastAsia" w:eastAsiaTheme="majorEastAsia" w:hAnsiTheme="majorEastAsia" w:cs="ＭＳ Ｐ明朝" w:hint="eastAsia"/>
                <w:szCs w:val="21"/>
              </w:rPr>
              <w:t>指定介護老人福祉施設の人員、設備及び運営に関する基準（平成</w:t>
            </w:r>
            <w:r w:rsidRPr="00436BF2">
              <w:rPr>
                <w:rFonts w:asciiTheme="majorEastAsia" w:eastAsiaTheme="majorEastAsia" w:hAnsiTheme="majorEastAsia" w:cs="ＭＳ Ｐ明朝"/>
                <w:szCs w:val="21"/>
              </w:rPr>
              <w:t>11</w:t>
            </w:r>
            <w:r w:rsidRPr="00436BF2">
              <w:rPr>
                <w:rFonts w:asciiTheme="majorEastAsia" w:eastAsiaTheme="majorEastAsia" w:hAnsiTheme="majorEastAsia" w:cs="ＭＳ Ｐ明朝" w:hint="eastAsia"/>
                <w:szCs w:val="21"/>
              </w:rPr>
              <w:t>年厚生省令第</w:t>
            </w:r>
            <w:r w:rsidRPr="00436BF2">
              <w:rPr>
                <w:rFonts w:asciiTheme="majorEastAsia" w:eastAsiaTheme="majorEastAsia" w:hAnsiTheme="majorEastAsia" w:cs="ＭＳ Ｐ明朝"/>
                <w:szCs w:val="21"/>
              </w:rPr>
              <w:t>39</w:t>
            </w:r>
            <w:r w:rsidRPr="00436BF2">
              <w:rPr>
                <w:rFonts w:asciiTheme="majorEastAsia" w:eastAsiaTheme="majorEastAsia" w:hAnsiTheme="majorEastAsia" w:cs="ＭＳ Ｐ明朝" w:hint="eastAsia"/>
                <w:szCs w:val="21"/>
              </w:rPr>
              <w:t>号）</w:t>
            </w:r>
          </w:p>
        </w:tc>
      </w:tr>
      <w:tr w:rsidR="009C374F" w:rsidTr="009C374F">
        <w:trPr>
          <w:trHeight w:val="806"/>
        </w:trPr>
        <w:tc>
          <w:tcPr>
            <w:tcW w:w="3672" w:type="dxa"/>
            <w:tcBorders>
              <w:left w:val="single" w:sz="12" w:space="0" w:color="auto"/>
            </w:tcBorders>
          </w:tcPr>
          <w:p w:rsidR="009C374F" w:rsidRPr="00436BF2" w:rsidRDefault="009C374F" w:rsidP="009C374F">
            <w:pPr>
              <w:overflowPunct w:val="0"/>
              <w:spacing w:line="280" w:lineRule="exact"/>
              <w:textAlignment w:val="baseline"/>
              <w:rPr>
                <w:rFonts w:asciiTheme="majorEastAsia" w:eastAsiaTheme="majorEastAsia" w:hAnsiTheme="majorEastAsia" w:cs="ＭＳ Ｐ明朝"/>
                <w:color w:val="000000"/>
                <w:kern w:val="0"/>
                <w:szCs w:val="21"/>
              </w:rPr>
            </w:pPr>
            <w:r w:rsidRPr="00436BF2">
              <w:rPr>
                <w:rFonts w:asciiTheme="majorEastAsia" w:eastAsiaTheme="majorEastAsia" w:hAnsiTheme="majorEastAsia" w:cs="ＭＳ Ｐ明朝" w:hint="eastAsia"/>
              </w:rPr>
              <w:t>和歌山県介護老人保健施設の人員、施設及び設備並びに運営に関する基準を定める条例</w:t>
            </w:r>
          </w:p>
        </w:tc>
        <w:tc>
          <w:tcPr>
            <w:tcW w:w="2126" w:type="dxa"/>
            <w:vMerge/>
          </w:tcPr>
          <w:p w:rsidR="009C374F" w:rsidRDefault="009C374F" w:rsidP="009C374F">
            <w:pPr>
              <w:spacing w:line="360" w:lineRule="exact"/>
              <w:textAlignment w:val="center"/>
              <w:rPr>
                <w:rFonts w:asciiTheme="majorEastAsia" w:eastAsiaTheme="majorEastAsia" w:hAnsiTheme="majorEastAsia"/>
              </w:rPr>
            </w:pPr>
          </w:p>
        </w:tc>
        <w:tc>
          <w:tcPr>
            <w:tcW w:w="3544" w:type="dxa"/>
            <w:tcBorders>
              <w:right w:val="single" w:sz="12" w:space="0" w:color="auto"/>
            </w:tcBorders>
          </w:tcPr>
          <w:p w:rsidR="009C374F" w:rsidRPr="00436BF2" w:rsidRDefault="009C374F" w:rsidP="009C374F">
            <w:pPr>
              <w:spacing w:line="280" w:lineRule="exact"/>
              <w:textAlignment w:val="center"/>
              <w:rPr>
                <w:rFonts w:asciiTheme="majorEastAsia" w:eastAsiaTheme="majorEastAsia" w:hAnsiTheme="majorEastAsia" w:cs="ＭＳ Ｐ明朝"/>
                <w:szCs w:val="21"/>
              </w:rPr>
            </w:pPr>
            <w:r w:rsidRPr="00436BF2">
              <w:rPr>
                <w:rFonts w:asciiTheme="majorEastAsia" w:eastAsiaTheme="majorEastAsia" w:hAnsiTheme="majorEastAsia" w:cs="ＭＳ Ｐ明朝" w:hint="eastAsia"/>
                <w:szCs w:val="21"/>
              </w:rPr>
              <w:t>介護老人保健施設の人員、施設及び設備並びに運営に関する基準（平成</w:t>
            </w:r>
            <w:r w:rsidRPr="00436BF2">
              <w:rPr>
                <w:rFonts w:asciiTheme="majorEastAsia" w:eastAsiaTheme="majorEastAsia" w:hAnsiTheme="majorEastAsia" w:cs="ＭＳ Ｐ明朝"/>
                <w:szCs w:val="21"/>
              </w:rPr>
              <w:t>11</w:t>
            </w:r>
            <w:r w:rsidRPr="00436BF2">
              <w:rPr>
                <w:rFonts w:asciiTheme="majorEastAsia" w:eastAsiaTheme="majorEastAsia" w:hAnsiTheme="majorEastAsia" w:cs="ＭＳ Ｐ明朝" w:hint="eastAsia"/>
                <w:szCs w:val="21"/>
              </w:rPr>
              <w:t>年厚生省令第</w:t>
            </w:r>
            <w:r w:rsidRPr="00436BF2">
              <w:rPr>
                <w:rFonts w:asciiTheme="majorEastAsia" w:eastAsiaTheme="majorEastAsia" w:hAnsiTheme="majorEastAsia" w:cs="ＭＳ Ｐ明朝"/>
                <w:szCs w:val="21"/>
              </w:rPr>
              <w:t>40</w:t>
            </w:r>
            <w:r w:rsidRPr="00436BF2">
              <w:rPr>
                <w:rFonts w:asciiTheme="majorEastAsia" w:eastAsiaTheme="majorEastAsia" w:hAnsiTheme="majorEastAsia" w:cs="ＭＳ Ｐ明朝" w:hint="eastAsia"/>
                <w:szCs w:val="21"/>
              </w:rPr>
              <w:t>号）</w:t>
            </w:r>
          </w:p>
        </w:tc>
      </w:tr>
      <w:tr w:rsidR="009C374F" w:rsidTr="009C374F">
        <w:trPr>
          <w:trHeight w:val="891"/>
        </w:trPr>
        <w:tc>
          <w:tcPr>
            <w:tcW w:w="3672" w:type="dxa"/>
            <w:tcBorders>
              <w:left w:val="single" w:sz="12" w:space="0" w:color="auto"/>
            </w:tcBorders>
          </w:tcPr>
          <w:p w:rsidR="009C374F" w:rsidRPr="00436BF2" w:rsidRDefault="009C374F" w:rsidP="009C374F">
            <w:pPr>
              <w:overflowPunct w:val="0"/>
              <w:spacing w:line="280" w:lineRule="exact"/>
              <w:textAlignment w:val="baseline"/>
              <w:rPr>
                <w:rFonts w:asciiTheme="majorEastAsia" w:eastAsiaTheme="majorEastAsia" w:hAnsiTheme="majorEastAsia" w:cs="ＭＳ Ｐ明朝"/>
                <w:color w:val="000000"/>
                <w:kern w:val="0"/>
                <w:szCs w:val="21"/>
              </w:rPr>
            </w:pPr>
            <w:r w:rsidRPr="00256DFF">
              <w:rPr>
                <w:rFonts w:asciiTheme="majorEastAsia" w:eastAsiaTheme="majorEastAsia" w:hAnsiTheme="majorEastAsia" w:cs="ＭＳ Ｐ明朝" w:hint="eastAsia"/>
                <w:color w:val="000000"/>
                <w:kern w:val="0"/>
                <w:szCs w:val="21"/>
              </w:rPr>
              <w:t>和歌山県指定介護療養型医療施設の人員、設備及び運営に関する基準を定める条例</w:t>
            </w:r>
          </w:p>
        </w:tc>
        <w:tc>
          <w:tcPr>
            <w:tcW w:w="2126" w:type="dxa"/>
            <w:vMerge/>
          </w:tcPr>
          <w:p w:rsidR="009C374F" w:rsidRDefault="009C374F" w:rsidP="009C374F">
            <w:pPr>
              <w:spacing w:line="360" w:lineRule="exact"/>
              <w:textAlignment w:val="center"/>
              <w:rPr>
                <w:rFonts w:asciiTheme="majorEastAsia" w:eastAsiaTheme="majorEastAsia" w:hAnsiTheme="majorEastAsia"/>
              </w:rPr>
            </w:pPr>
          </w:p>
        </w:tc>
        <w:tc>
          <w:tcPr>
            <w:tcW w:w="3544" w:type="dxa"/>
            <w:tcBorders>
              <w:right w:val="single" w:sz="12" w:space="0" w:color="auto"/>
            </w:tcBorders>
          </w:tcPr>
          <w:p w:rsidR="009C374F" w:rsidRPr="00256DFF" w:rsidRDefault="009C374F" w:rsidP="009C374F">
            <w:pPr>
              <w:spacing w:line="280" w:lineRule="exact"/>
              <w:textAlignment w:val="center"/>
              <w:rPr>
                <w:rFonts w:asciiTheme="majorEastAsia" w:eastAsiaTheme="majorEastAsia" w:hAnsiTheme="majorEastAsia" w:cs="ＭＳ Ｐ明朝"/>
                <w:szCs w:val="21"/>
              </w:rPr>
            </w:pPr>
            <w:r w:rsidRPr="00256DFF">
              <w:rPr>
                <w:rFonts w:asciiTheme="majorEastAsia" w:eastAsiaTheme="majorEastAsia" w:hAnsiTheme="majorEastAsia" w:cs="ＭＳ Ｐ明朝" w:hint="eastAsia"/>
                <w:szCs w:val="21"/>
              </w:rPr>
              <w:t>指定介護療養型医療施設の人員、設備及び運営に関する基準（平成</w:t>
            </w:r>
            <w:r w:rsidRPr="00256DFF">
              <w:rPr>
                <w:rFonts w:asciiTheme="majorEastAsia" w:eastAsiaTheme="majorEastAsia" w:hAnsiTheme="majorEastAsia" w:cs="ＭＳ Ｐ明朝"/>
                <w:szCs w:val="21"/>
              </w:rPr>
              <w:t>11</w:t>
            </w:r>
            <w:r w:rsidRPr="00256DFF">
              <w:rPr>
                <w:rFonts w:asciiTheme="majorEastAsia" w:eastAsiaTheme="majorEastAsia" w:hAnsiTheme="majorEastAsia" w:cs="ＭＳ Ｐ明朝" w:hint="eastAsia"/>
                <w:szCs w:val="21"/>
              </w:rPr>
              <w:t>年厚生省令第</w:t>
            </w:r>
            <w:r w:rsidRPr="00256DFF">
              <w:rPr>
                <w:rFonts w:asciiTheme="majorEastAsia" w:eastAsiaTheme="majorEastAsia" w:hAnsiTheme="majorEastAsia" w:cs="ＭＳ Ｐ明朝"/>
                <w:szCs w:val="21"/>
              </w:rPr>
              <w:t>41</w:t>
            </w:r>
            <w:r w:rsidRPr="00256DFF">
              <w:rPr>
                <w:rFonts w:asciiTheme="majorEastAsia" w:eastAsiaTheme="majorEastAsia" w:hAnsiTheme="majorEastAsia" w:cs="ＭＳ Ｐ明朝" w:hint="eastAsia"/>
                <w:szCs w:val="21"/>
              </w:rPr>
              <w:t>号）</w:t>
            </w:r>
          </w:p>
        </w:tc>
      </w:tr>
      <w:tr w:rsidR="009C374F" w:rsidTr="009C374F">
        <w:trPr>
          <w:trHeight w:val="900"/>
        </w:trPr>
        <w:tc>
          <w:tcPr>
            <w:tcW w:w="3672" w:type="dxa"/>
            <w:tcBorders>
              <w:left w:val="single" w:sz="12" w:space="0" w:color="auto"/>
            </w:tcBorders>
          </w:tcPr>
          <w:p w:rsidR="009C374F" w:rsidRPr="00256DFF" w:rsidRDefault="009C374F" w:rsidP="009C374F">
            <w:pPr>
              <w:overflowPunct w:val="0"/>
              <w:spacing w:line="280" w:lineRule="exact"/>
              <w:textAlignment w:val="baseline"/>
              <w:rPr>
                <w:rFonts w:asciiTheme="majorEastAsia" w:eastAsiaTheme="majorEastAsia" w:hAnsiTheme="majorEastAsia" w:cs="Times New Roman"/>
                <w:color w:val="000000"/>
                <w:spacing w:val="4"/>
                <w:kern w:val="0"/>
                <w:szCs w:val="21"/>
              </w:rPr>
            </w:pPr>
            <w:r w:rsidRPr="00256DFF">
              <w:rPr>
                <w:rFonts w:asciiTheme="majorEastAsia" w:eastAsiaTheme="majorEastAsia" w:hAnsiTheme="majorEastAsia" w:cs="ＭＳ Ｐ明朝" w:hint="eastAsia"/>
                <w:color w:val="000000"/>
                <w:kern w:val="0"/>
                <w:szCs w:val="21"/>
              </w:rPr>
              <w:t>和歌山県指定居宅サービス等の事業の人員、設備及び運営に関する基準等を定める条例</w:t>
            </w:r>
          </w:p>
        </w:tc>
        <w:tc>
          <w:tcPr>
            <w:tcW w:w="2126" w:type="dxa"/>
            <w:vMerge/>
          </w:tcPr>
          <w:p w:rsidR="009C374F" w:rsidRDefault="009C374F" w:rsidP="009C374F">
            <w:pPr>
              <w:spacing w:line="360" w:lineRule="exact"/>
              <w:textAlignment w:val="center"/>
              <w:rPr>
                <w:rFonts w:asciiTheme="majorEastAsia" w:eastAsiaTheme="majorEastAsia" w:hAnsiTheme="majorEastAsia"/>
              </w:rPr>
            </w:pPr>
          </w:p>
        </w:tc>
        <w:tc>
          <w:tcPr>
            <w:tcW w:w="3544" w:type="dxa"/>
            <w:tcBorders>
              <w:right w:val="single" w:sz="12" w:space="0" w:color="auto"/>
            </w:tcBorders>
          </w:tcPr>
          <w:p w:rsidR="009C374F" w:rsidRPr="004C2FEE" w:rsidRDefault="004C2FEE" w:rsidP="009C374F">
            <w:pPr>
              <w:overflowPunct w:val="0"/>
              <w:spacing w:line="280" w:lineRule="exact"/>
              <w:textAlignment w:val="baseline"/>
              <w:rPr>
                <w:rFonts w:asciiTheme="majorEastAsia" w:eastAsiaTheme="majorEastAsia" w:hAnsiTheme="majorEastAsia" w:cs="Times New Roman"/>
                <w:color w:val="000000"/>
                <w:spacing w:val="4"/>
                <w:kern w:val="0"/>
                <w:szCs w:val="21"/>
              </w:rPr>
            </w:pPr>
            <w:r w:rsidRPr="004C2FEE">
              <w:rPr>
                <w:rFonts w:asciiTheme="majorEastAsia" w:eastAsiaTheme="majorEastAsia" w:hAnsiTheme="majorEastAsia" w:cs="ＭＳ Ｐ明朝" w:hint="eastAsia"/>
                <w:szCs w:val="21"/>
              </w:rPr>
              <w:t>指定居宅サービス等の事業の人員、設備及び運営に関する基準（平成</w:t>
            </w:r>
            <w:r w:rsidRPr="004C2FEE">
              <w:rPr>
                <w:rFonts w:asciiTheme="majorEastAsia" w:eastAsiaTheme="majorEastAsia" w:hAnsiTheme="majorEastAsia" w:cs="ＭＳ Ｐ明朝"/>
                <w:szCs w:val="21"/>
              </w:rPr>
              <w:t>11</w:t>
            </w:r>
            <w:r w:rsidRPr="004C2FEE">
              <w:rPr>
                <w:rFonts w:asciiTheme="majorEastAsia" w:eastAsiaTheme="majorEastAsia" w:hAnsiTheme="majorEastAsia" w:cs="ＭＳ Ｐ明朝" w:hint="eastAsia"/>
                <w:szCs w:val="21"/>
              </w:rPr>
              <w:t>年厚生省令第</w:t>
            </w:r>
            <w:r w:rsidRPr="004C2FEE">
              <w:rPr>
                <w:rFonts w:asciiTheme="majorEastAsia" w:eastAsiaTheme="majorEastAsia" w:hAnsiTheme="majorEastAsia" w:cs="ＭＳ Ｐ明朝"/>
                <w:szCs w:val="21"/>
              </w:rPr>
              <w:t>37</w:t>
            </w:r>
            <w:r w:rsidRPr="004C2FEE">
              <w:rPr>
                <w:rFonts w:asciiTheme="majorEastAsia" w:eastAsiaTheme="majorEastAsia" w:hAnsiTheme="majorEastAsia" w:cs="ＭＳ Ｐ明朝" w:hint="eastAsia"/>
                <w:szCs w:val="21"/>
              </w:rPr>
              <w:t>号）</w:t>
            </w:r>
          </w:p>
        </w:tc>
      </w:tr>
      <w:tr w:rsidR="009C374F" w:rsidTr="009C374F">
        <w:trPr>
          <w:trHeight w:val="982"/>
        </w:trPr>
        <w:tc>
          <w:tcPr>
            <w:tcW w:w="3672" w:type="dxa"/>
            <w:tcBorders>
              <w:left w:val="single" w:sz="12" w:space="0" w:color="auto"/>
              <w:bottom w:val="single" w:sz="12" w:space="0" w:color="auto"/>
            </w:tcBorders>
          </w:tcPr>
          <w:p w:rsidR="009C374F" w:rsidRDefault="009C374F" w:rsidP="009C374F">
            <w:pPr>
              <w:overflowPunct w:val="0"/>
              <w:spacing w:line="280" w:lineRule="exact"/>
              <w:textAlignment w:val="baseline"/>
              <w:rPr>
                <w:rFonts w:asciiTheme="majorEastAsia" w:eastAsiaTheme="majorEastAsia" w:hAnsiTheme="majorEastAsia" w:cs="ＭＳ Ｐ明朝"/>
                <w:color w:val="000000"/>
                <w:kern w:val="0"/>
                <w:szCs w:val="21"/>
              </w:rPr>
            </w:pPr>
            <w:r w:rsidRPr="00256DFF">
              <w:rPr>
                <w:rFonts w:asciiTheme="majorEastAsia" w:eastAsiaTheme="majorEastAsia" w:hAnsiTheme="majorEastAsia" w:cs="ＭＳ Ｐ明朝" w:hint="eastAsia"/>
                <w:color w:val="000000"/>
                <w:kern w:val="0"/>
                <w:szCs w:val="21"/>
              </w:rPr>
              <w:t>和歌山県指定介護予防サービス等の事業の人員、設備及び運営並びに指定介護予防サービス等に係る介護予防のための効果的な支援の方法に関する基準等を定める条例</w:t>
            </w:r>
          </w:p>
          <w:p w:rsidR="002F461B" w:rsidRPr="00256DFF" w:rsidRDefault="002F461B" w:rsidP="009C374F">
            <w:pPr>
              <w:overflowPunct w:val="0"/>
              <w:spacing w:line="280" w:lineRule="exact"/>
              <w:textAlignment w:val="baseline"/>
              <w:rPr>
                <w:rFonts w:asciiTheme="majorEastAsia" w:eastAsiaTheme="majorEastAsia" w:hAnsiTheme="majorEastAsia" w:cs="Times New Roman"/>
                <w:color w:val="000000"/>
                <w:spacing w:val="4"/>
                <w:kern w:val="0"/>
                <w:szCs w:val="21"/>
              </w:rPr>
            </w:pPr>
          </w:p>
        </w:tc>
        <w:tc>
          <w:tcPr>
            <w:tcW w:w="2126" w:type="dxa"/>
            <w:vMerge/>
            <w:tcBorders>
              <w:bottom w:val="single" w:sz="12" w:space="0" w:color="auto"/>
            </w:tcBorders>
          </w:tcPr>
          <w:p w:rsidR="009C374F" w:rsidRDefault="009C374F" w:rsidP="009C374F">
            <w:pPr>
              <w:spacing w:line="360" w:lineRule="exact"/>
              <w:textAlignment w:val="center"/>
              <w:rPr>
                <w:rFonts w:asciiTheme="majorEastAsia" w:eastAsiaTheme="majorEastAsia" w:hAnsiTheme="majorEastAsia"/>
              </w:rPr>
            </w:pPr>
          </w:p>
        </w:tc>
        <w:tc>
          <w:tcPr>
            <w:tcW w:w="3544" w:type="dxa"/>
            <w:tcBorders>
              <w:bottom w:val="single" w:sz="12" w:space="0" w:color="auto"/>
              <w:right w:val="single" w:sz="12" w:space="0" w:color="auto"/>
            </w:tcBorders>
          </w:tcPr>
          <w:p w:rsidR="009C374F" w:rsidRPr="00256DFF" w:rsidRDefault="009C374F" w:rsidP="009C374F">
            <w:pPr>
              <w:overflowPunct w:val="0"/>
              <w:spacing w:line="280" w:lineRule="exact"/>
              <w:textAlignment w:val="baseline"/>
              <w:rPr>
                <w:rFonts w:asciiTheme="majorEastAsia" w:eastAsiaTheme="majorEastAsia" w:hAnsiTheme="majorEastAsia" w:cs="Times New Roman"/>
                <w:color w:val="000000"/>
                <w:spacing w:val="4"/>
                <w:kern w:val="0"/>
                <w:szCs w:val="21"/>
              </w:rPr>
            </w:pPr>
            <w:r w:rsidRPr="00256DFF">
              <w:rPr>
                <w:rFonts w:asciiTheme="majorEastAsia" w:eastAsiaTheme="majorEastAsia" w:hAnsiTheme="majorEastAsia" w:cs="ＭＳ Ｐ明朝" w:hint="eastAsia"/>
                <w:color w:val="000000"/>
                <w:kern w:val="0"/>
                <w:szCs w:val="21"/>
              </w:rPr>
              <w:t>指定介護予防サービス等の事業の人員、設備及び運営並びに指定介護予防サービス等に係る介護予防のための効果的な支援の方法に関する基準（平成</w:t>
            </w:r>
            <w:r w:rsidRPr="00256DFF">
              <w:rPr>
                <w:rFonts w:asciiTheme="majorEastAsia" w:eastAsiaTheme="majorEastAsia" w:hAnsiTheme="majorEastAsia" w:cs="ＭＳ Ｐ明朝"/>
                <w:color w:val="000000"/>
                <w:kern w:val="0"/>
                <w:szCs w:val="21"/>
              </w:rPr>
              <w:t>18</w:t>
            </w:r>
            <w:r w:rsidRPr="00256DFF">
              <w:rPr>
                <w:rFonts w:asciiTheme="majorEastAsia" w:eastAsiaTheme="majorEastAsia" w:hAnsiTheme="majorEastAsia" w:cs="ＭＳ Ｐ明朝" w:hint="eastAsia"/>
                <w:color w:val="000000"/>
                <w:kern w:val="0"/>
                <w:szCs w:val="21"/>
              </w:rPr>
              <w:t>年厚生労働省令第</w:t>
            </w:r>
            <w:r w:rsidRPr="00256DFF">
              <w:rPr>
                <w:rFonts w:asciiTheme="majorEastAsia" w:eastAsiaTheme="majorEastAsia" w:hAnsiTheme="majorEastAsia" w:cs="ＭＳ Ｐ明朝"/>
                <w:color w:val="000000"/>
                <w:kern w:val="0"/>
                <w:szCs w:val="21"/>
              </w:rPr>
              <w:t>35</w:t>
            </w:r>
            <w:r w:rsidRPr="00256DFF">
              <w:rPr>
                <w:rFonts w:asciiTheme="majorEastAsia" w:eastAsiaTheme="majorEastAsia" w:hAnsiTheme="majorEastAsia" w:cs="ＭＳ Ｐ明朝" w:hint="eastAsia"/>
                <w:color w:val="000000"/>
                <w:kern w:val="0"/>
                <w:szCs w:val="21"/>
              </w:rPr>
              <w:t>号）</w:t>
            </w:r>
          </w:p>
        </w:tc>
      </w:tr>
    </w:tbl>
    <w:p w:rsidR="009C374F" w:rsidRDefault="009C374F" w:rsidP="009C374F">
      <w:pPr>
        <w:spacing w:line="360" w:lineRule="exact"/>
        <w:textAlignment w:val="center"/>
        <w:rPr>
          <w:rFonts w:asciiTheme="majorEastAsia" w:eastAsiaTheme="majorEastAsia" w:hAnsiTheme="majorEastAsia"/>
          <w:b/>
          <w:bCs/>
          <w:spacing w:val="2"/>
          <w:sz w:val="24"/>
          <w:szCs w:val="24"/>
        </w:rPr>
      </w:pPr>
    </w:p>
    <w:p w:rsidR="009C374F" w:rsidRDefault="009C374F" w:rsidP="009C374F">
      <w:pPr>
        <w:spacing w:line="360" w:lineRule="exact"/>
        <w:textAlignment w:val="center"/>
        <w:rPr>
          <w:rFonts w:asciiTheme="majorEastAsia" w:eastAsiaTheme="majorEastAsia" w:hAnsiTheme="majorEastAsia"/>
          <w:b/>
          <w:bCs/>
          <w:spacing w:val="2"/>
          <w:sz w:val="24"/>
          <w:szCs w:val="24"/>
        </w:rPr>
      </w:pPr>
    </w:p>
    <w:p w:rsidR="009C374F" w:rsidRPr="009C374F" w:rsidRDefault="009C374F" w:rsidP="009C374F">
      <w:pPr>
        <w:overflowPunct w:val="0"/>
        <w:textAlignment w:val="baseline"/>
        <w:rPr>
          <w:rFonts w:ascii="ＭＳ ゴシック" w:eastAsia="ＭＳ ゴシック" w:hAnsi="Times New Roman" w:cs="Times New Roman"/>
          <w:color w:val="000000"/>
          <w:spacing w:val="4"/>
          <w:kern w:val="0"/>
          <w:szCs w:val="21"/>
        </w:rPr>
      </w:pPr>
      <w:r w:rsidRPr="009C374F">
        <w:rPr>
          <w:rFonts w:ascii="ＭＳ ゴシック" w:eastAsia="ＭＳ ゴシック" w:hAnsi="Times New Roman" w:cs="ＭＳ ゴシック" w:hint="eastAsia"/>
          <w:b/>
          <w:bCs/>
          <w:color w:val="000000"/>
          <w:kern w:val="0"/>
          <w:sz w:val="24"/>
          <w:szCs w:val="24"/>
        </w:rPr>
        <w:t>２</w:t>
      </w:r>
      <w:r w:rsidRPr="009C374F">
        <w:rPr>
          <w:rFonts w:ascii="ＭＳ ゴシック" w:eastAsia="ＭＳ ゴシック" w:hAnsi="ＭＳ ゴシック" w:cs="ＭＳ ゴシック"/>
          <w:b/>
          <w:bCs/>
          <w:color w:val="000000"/>
          <w:kern w:val="0"/>
          <w:sz w:val="24"/>
          <w:szCs w:val="24"/>
        </w:rPr>
        <w:t xml:space="preserve"> </w:t>
      </w:r>
      <w:r w:rsidRPr="009C374F">
        <w:rPr>
          <w:rFonts w:ascii="ＭＳ ゴシック" w:eastAsia="ＭＳ ゴシック" w:hAnsi="Times New Roman" w:cs="ＭＳ ゴシック" w:hint="eastAsia"/>
          <w:b/>
          <w:bCs/>
          <w:color w:val="000000"/>
          <w:kern w:val="0"/>
          <w:sz w:val="24"/>
          <w:szCs w:val="24"/>
        </w:rPr>
        <w:t>県独自基準の内容</w:t>
      </w:r>
    </w:p>
    <w:p w:rsidR="009C374F" w:rsidRPr="009C374F" w:rsidRDefault="009C374F" w:rsidP="009C374F">
      <w:pPr>
        <w:overflowPunct w:val="0"/>
        <w:textAlignment w:val="baseline"/>
        <w:rPr>
          <w:rFonts w:ascii="ＭＳ ゴシック" w:eastAsia="ＭＳ ゴシック" w:hAnsi="Times New Roman" w:cs="ＭＳ ゴシック"/>
          <w:b/>
          <w:bCs/>
          <w:color w:val="000000"/>
          <w:kern w:val="0"/>
          <w:sz w:val="22"/>
        </w:rPr>
      </w:pPr>
      <w:r w:rsidRPr="009C374F">
        <w:rPr>
          <w:rFonts w:ascii="ＭＳ ゴシック" w:eastAsia="ＭＳ ゴシック" w:hAnsi="Times New Roman" w:cs="ＭＳ ゴシック" w:hint="eastAsia"/>
          <w:b/>
          <w:bCs/>
          <w:color w:val="000000"/>
          <w:kern w:val="0"/>
          <w:sz w:val="22"/>
        </w:rPr>
        <w:t>（１）国基準を変更する基準</w:t>
      </w:r>
    </w:p>
    <w:p w:rsidR="009C374F" w:rsidRDefault="00F94335" w:rsidP="009C374F">
      <w:pPr>
        <w:overflowPunct w:val="0"/>
        <w:textAlignment w:val="baseline"/>
        <w:rPr>
          <w:rFonts w:ascii="ＭＳ ゴシック" w:eastAsia="ＭＳ ゴシック" w:hAnsi="Times New Roman" w:cs="ＭＳ ゴシック"/>
          <w:b/>
          <w:bCs/>
          <w:color w:val="000000"/>
          <w:kern w:val="0"/>
          <w:sz w:val="22"/>
        </w:rPr>
      </w:pPr>
      <w:r>
        <w:rPr>
          <w:rFonts w:ascii="ＭＳ ゴシック" w:eastAsia="ＭＳ ゴシック" w:hAnsi="Times New Roman" w:cs="Times New Roman" w:hint="eastAsia"/>
          <w:color w:val="000000"/>
          <w:spacing w:val="4"/>
          <w:kern w:val="0"/>
          <w:sz w:val="22"/>
        </w:rPr>
        <w:t xml:space="preserve">　　</w:t>
      </w:r>
      <w:r w:rsidR="009C374F" w:rsidRPr="009C374F">
        <w:rPr>
          <w:rFonts w:ascii="ＭＳ ゴシック" w:eastAsia="ＭＳ ゴシック" w:hAnsi="Times New Roman" w:cs="ＭＳ ゴシック" w:hint="eastAsia"/>
          <w:b/>
          <w:bCs/>
          <w:color w:val="000000"/>
          <w:kern w:val="0"/>
          <w:sz w:val="22"/>
        </w:rPr>
        <w:t>ア　対象となる施設：</w:t>
      </w:r>
    </w:p>
    <w:p w:rsidR="009C374F" w:rsidRDefault="009C374F" w:rsidP="00F94335">
      <w:pPr>
        <w:overflowPunct w:val="0"/>
        <w:ind w:firstLineChars="500" w:firstLine="1104"/>
        <w:textAlignment w:val="baseline"/>
        <w:rPr>
          <w:rFonts w:ascii="ＭＳ ゴシック" w:eastAsia="ＭＳ ゴシック" w:hAnsi="Times New Roman" w:cs="ＭＳ ゴシック"/>
          <w:b/>
          <w:bCs/>
          <w:color w:val="000000"/>
          <w:kern w:val="0"/>
          <w:sz w:val="22"/>
        </w:rPr>
      </w:pPr>
      <w:r w:rsidRPr="009C374F">
        <w:rPr>
          <w:rFonts w:ascii="ＭＳ ゴシック" w:eastAsia="ＭＳ ゴシック" w:hAnsi="Times New Roman" w:cs="ＭＳ ゴシック" w:hint="eastAsia"/>
          <w:b/>
          <w:bCs/>
          <w:color w:val="000000"/>
          <w:kern w:val="0"/>
          <w:sz w:val="22"/>
        </w:rPr>
        <w:t>指定介護老人福祉施設（※ユニット型は除きます。）</w:t>
      </w:r>
    </w:p>
    <w:p w:rsidR="009C374F" w:rsidRPr="009C374F" w:rsidRDefault="009C374F" w:rsidP="009C374F">
      <w:pPr>
        <w:overflowPunct w:val="0"/>
        <w:spacing w:line="160" w:lineRule="exact"/>
        <w:textAlignment w:val="baseline"/>
        <w:rPr>
          <w:rFonts w:ascii="ＭＳ ゴシック" w:eastAsia="ＭＳ ゴシック" w:hAnsi="Times New Roman" w:cs="Times New Roman"/>
          <w:color w:val="000000"/>
          <w:spacing w:val="4"/>
          <w:kern w:val="0"/>
          <w:sz w:val="22"/>
        </w:rPr>
      </w:pPr>
    </w:p>
    <w:tbl>
      <w:tblPr>
        <w:tblW w:w="932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3686"/>
        <w:gridCol w:w="3827"/>
      </w:tblGrid>
      <w:tr w:rsidR="009C374F" w:rsidTr="009C374F">
        <w:trPr>
          <w:trHeight w:val="504"/>
        </w:trPr>
        <w:tc>
          <w:tcPr>
            <w:tcW w:w="1814" w:type="dxa"/>
            <w:tcBorders>
              <w:top w:val="single" w:sz="12" w:space="0" w:color="auto"/>
              <w:left w:val="single" w:sz="12" w:space="0" w:color="auto"/>
              <w:bottom w:val="single" w:sz="2" w:space="0" w:color="auto"/>
              <w:right w:val="single" w:sz="2" w:space="0" w:color="auto"/>
            </w:tcBorders>
            <w:vAlign w:val="center"/>
          </w:tcPr>
          <w:p w:rsidR="009C374F" w:rsidRPr="004A01B1" w:rsidRDefault="009C374F" w:rsidP="009C374F">
            <w:pPr>
              <w:spacing w:line="360" w:lineRule="exact"/>
              <w:jc w:val="center"/>
              <w:textAlignment w:val="center"/>
              <w:rPr>
                <w:rFonts w:asciiTheme="majorEastAsia" w:eastAsiaTheme="majorEastAsia" w:hAnsiTheme="majorEastAsia"/>
                <w:szCs w:val="21"/>
              </w:rPr>
            </w:pPr>
            <w:r w:rsidRPr="004A01B1">
              <w:rPr>
                <w:rFonts w:asciiTheme="majorEastAsia" w:eastAsiaTheme="majorEastAsia" w:hAnsiTheme="majorEastAsia" w:hint="eastAsia"/>
                <w:szCs w:val="21"/>
              </w:rPr>
              <w:t>項</w:t>
            </w:r>
            <w:r>
              <w:rPr>
                <w:rFonts w:asciiTheme="majorEastAsia" w:eastAsiaTheme="majorEastAsia" w:hAnsiTheme="majorEastAsia" w:hint="eastAsia"/>
                <w:szCs w:val="21"/>
              </w:rPr>
              <w:t xml:space="preserve">　　</w:t>
            </w:r>
            <w:r w:rsidRPr="004A01B1">
              <w:rPr>
                <w:rFonts w:asciiTheme="majorEastAsia" w:eastAsiaTheme="majorEastAsia" w:hAnsiTheme="majorEastAsia" w:hint="eastAsia"/>
                <w:szCs w:val="21"/>
              </w:rPr>
              <w:t>目</w:t>
            </w:r>
          </w:p>
        </w:tc>
        <w:tc>
          <w:tcPr>
            <w:tcW w:w="3686" w:type="dxa"/>
            <w:tcBorders>
              <w:top w:val="single" w:sz="12" w:space="0" w:color="auto"/>
              <w:left w:val="single" w:sz="2" w:space="0" w:color="auto"/>
              <w:bottom w:val="single" w:sz="2" w:space="0" w:color="auto"/>
              <w:right w:val="single" w:sz="2" w:space="0" w:color="auto"/>
            </w:tcBorders>
            <w:vAlign w:val="center"/>
          </w:tcPr>
          <w:p w:rsidR="009C374F" w:rsidRPr="004A01B1" w:rsidRDefault="009C374F" w:rsidP="009C374F">
            <w:pPr>
              <w:spacing w:line="360" w:lineRule="exact"/>
              <w:jc w:val="center"/>
              <w:textAlignment w:val="center"/>
              <w:rPr>
                <w:rFonts w:asciiTheme="majorEastAsia" w:eastAsiaTheme="majorEastAsia" w:hAnsiTheme="majorEastAsia"/>
                <w:szCs w:val="21"/>
              </w:rPr>
            </w:pPr>
            <w:r w:rsidRPr="004A01B1">
              <w:rPr>
                <w:rFonts w:asciiTheme="majorEastAsia" w:eastAsiaTheme="majorEastAsia" w:hAnsiTheme="majorEastAsia" w:hint="eastAsia"/>
                <w:szCs w:val="21"/>
              </w:rPr>
              <w:t>国　基　準</w:t>
            </w:r>
          </w:p>
        </w:tc>
        <w:tc>
          <w:tcPr>
            <w:tcW w:w="3827" w:type="dxa"/>
            <w:tcBorders>
              <w:top w:val="single" w:sz="12" w:space="0" w:color="auto"/>
              <w:left w:val="single" w:sz="2" w:space="0" w:color="auto"/>
              <w:bottom w:val="single" w:sz="2" w:space="0" w:color="auto"/>
              <w:right w:val="single" w:sz="12" w:space="0" w:color="auto"/>
            </w:tcBorders>
            <w:vAlign w:val="center"/>
          </w:tcPr>
          <w:p w:rsidR="009C374F" w:rsidRPr="004A01B1" w:rsidRDefault="009C374F" w:rsidP="009C374F">
            <w:pPr>
              <w:spacing w:line="360" w:lineRule="exact"/>
              <w:jc w:val="center"/>
              <w:textAlignment w:val="center"/>
              <w:rPr>
                <w:rFonts w:asciiTheme="majorEastAsia" w:eastAsiaTheme="majorEastAsia" w:hAnsiTheme="majorEastAsia"/>
                <w:szCs w:val="21"/>
              </w:rPr>
            </w:pPr>
            <w:r>
              <w:rPr>
                <w:rFonts w:asciiTheme="majorEastAsia" w:eastAsiaTheme="majorEastAsia" w:hAnsiTheme="majorEastAsia" w:hint="eastAsia"/>
                <w:szCs w:val="21"/>
              </w:rPr>
              <w:t>県独自基準</w:t>
            </w:r>
          </w:p>
        </w:tc>
      </w:tr>
      <w:tr w:rsidR="009C374F" w:rsidTr="002F461B">
        <w:trPr>
          <w:trHeight w:val="1393"/>
        </w:trPr>
        <w:tc>
          <w:tcPr>
            <w:tcW w:w="1814" w:type="dxa"/>
            <w:tcBorders>
              <w:top w:val="single" w:sz="2" w:space="0" w:color="auto"/>
              <w:left w:val="single" w:sz="12" w:space="0" w:color="auto"/>
              <w:bottom w:val="single" w:sz="12" w:space="0" w:color="auto"/>
              <w:right w:val="single" w:sz="2" w:space="0" w:color="auto"/>
            </w:tcBorders>
            <w:vAlign w:val="center"/>
          </w:tcPr>
          <w:p w:rsidR="002F461B" w:rsidRDefault="009C374F" w:rsidP="002F461B">
            <w:pPr>
              <w:spacing w:line="280" w:lineRule="exact"/>
              <w:jc w:val="center"/>
              <w:textAlignment w:val="center"/>
              <w:rPr>
                <w:rFonts w:asciiTheme="majorEastAsia" w:eastAsiaTheme="majorEastAsia" w:hAnsiTheme="majorEastAsia"/>
              </w:rPr>
            </w:pPr>
            <w:r w:rsidRPr="004A01B1">
              <w:rPr>
                <w:rFonts w:asciiTheme="majorEastAsia" w:eastAsiaTheme="majorEastAsia" w:hAnsiTheme="majorEastAsia" w:hint="eastAsia"/>
              </w:rPr>
              <w:t>一の居室の定員</w:t>
            </w:r>
          </w:p>
          <w:p w:rsidR="002F461B" w:rsidRDefault="002F461B" w:rsidP="002F461B">
            <w:pPr>
              <w:spacing w:line="280" w:lineRule="exact"/>
              <w:jc w:val="center"/>
              <w:textAlignment w:val="center"/>
              <w:rPr>
                <w:rFonts w:asciiTheme="majorEastAsia" w:eastAsiaTheme="majorEastAsia" w:hAnsiTheme="majorEastAsia"/>
              </w:rPr>
            </w:pPr>
          </w:p>
          <w:p w:rsidR="002F461B" w:rsidRDefault="002F461B" w:rsidP="002F461B">
            <w:pPr>
              <w:spacing w:line="280" w:lineRule="exact"/>
              <w:jc w:val="center"/>
              <w:textAlignment w:val="center"/>
              <w:rPr>
                <w:rFonts w:asciiTheme="majorEastAsia" w:eastAsiaTheme="majorEastAsia" w:hAnsiTheme="majorEastAsia"/>
              </w:rPr>
            </w:pPr>
          </w:p>
          <w:p w:rsidR="002F461B" w:rsidRPr="002F461B" w:rsidRDefault="002F461B" w:rsidP="002F461B">
            <w:pPr>
              <w:spacing w:line="280" w:lineRule="exact"/>
              <w:jc w:val="center"/>
              <w:textAlignment w:val="center"/>
              <w:rPr>
                <w:rFonts w:asciiTheme="majorEastAsia" w:eastAsiaTheme="majorEastAsia" w:hAnsiTheme="majorEastAsia"/>
              </w:rPr>
            </w:pPr>
          </w:p>
        </w:tc>
        <w:tc>
          <w:tcPr>
            <w:tcW w:w="3686" w:type="dxa"/>
            <w:tcBorders>
              <w:top w:val="single" w:sz="2" w:space="0" w:color="auto"/>
              <w:left w:val="single" w:sz="2" w:space="0" w:color="auto"/>
              <w:bottom w:val="single" w:sz="12" w:space="0" w:color="auto"/>
              <w:right w:val="single" w:sz="2" w:space="0" w:color="auto"/>
            </w:tcBorders>
            <w:vAlign w:val="center"/>
          </w:tcPr>
          <w:p w:rsidR="009C374F" w:rsidRPr="004A01B1" w:rsidRDefault="009C374F" w:rsidP="002F461B">
            <w:pPr>
              <w:overflowPunct w:val="0"/>
              <w:spacing w:line="280" w:lineRule="exact"/>
              <w:textAlignment w:val="baseline"/>
              <w:rPr>
                <w:rFonts w:ascii="ＭＳ ゴシック" w:eastAsia="ＭＳ ゴシック" w:hAnsi="Times New Roman" w:cs="Times New Roman"/>
                <w:color w:val="000000"/>
                <w:spacing w:val="4"/>
                <w:kern w:val="0"/>
                <w:szCs w:val="21"/>
              </w:rPr>
            </w:pPr>
            <w:r w:rsidRPr="004A01B1">
              <w:rPr>
                <w:rFonts w:ascii="Times New Roman" w:eastAsia="ＭＳ ゴシック" w:hAnsi="Times New Roman" w:cs="ＭＳ ゴシック" w:hint="eastAsia"/>
                <w:color w:val="000000"/>
                <w:kern w:val="0"/>
                <w:szCs w:val="21"/>
              </w:rPr>
              <w:t>一の居室の定員は、</w:t>
            </w:r>
            <w:r w:rsidR="004C2FEE">
              <w:rPr>
                <w:rFonts w:ascii="Times New Roman" w:eastAsia="ＭＳ ゴシック" w:hAnsi="Times New Roman" w:cs="Times New Roman" w:hint="eastAsia"/>
                <w:color w:val="000000"/>
                <w:kern w:val="0"/>
                <w:szCs w:val="21"/>
              </w:rPr>
              <w:t>１</w:t>
            </w:r>
            <w:r w:rsidRPr="004A01B1">
              <w:rPr>
                <w:rFonts w:ascii="Times New Roman" w:eastAsia="ＭＳ ゴシック" w:hAnsi="Times New Roman" w:cs="ＭＳ ゴシック" w:hint="eastAsia"/>
                <w:color w:val="000000"/>
                <w:kern w:val="0"/>
                <w:szCs w:val="21"/>
              </w:rPr>
              <w:t>人とすること。</w:t>
            </w:r>
          </w:p>
          <w:p w:rsidR="009C374F" w:rsidRDefault="009C374F" w:rsidP="002F461B">
            <w:pPr>
              <w:spacing w:line="280" w:lineRule="exact"/>
              <w:textAlignment w:val="center"/>
              <w:rPr>
                <w:rFonts w:asciiTheme="majorEastAsia" w:eastAsiaTheme="majorEastAsia" w:hAnsiTheme="majorEastAsia"/>
                <w:sz w:val="24"/>
                <w:szCs w:val="24"/>
              </w:rPr>
            </w:pPr>
            <w:r w:rsidRPr="004A01B1">
              <w:rPr>
                <w:rFonts w:ascii="Times New Roman" w:eastAsia="ＭＳ ゴシック" w:hAnsi="Times New Roman" w:cs="ＭＳ ゴシック" w:hint="eastAsia"/>
                <w:color w:val="000000"/>
                <w:kern w:val="0"/>
                <w:szCs w:val="21"/>
              </w:rPr>
              <w:t>ただし、入所者へのサービスの提供上必要と認められる場合は、２人とすることができる。</w:t>
            </w:r>
          </w:p>
        </w:tc>
        <w:tc>
          <w:tcPr>
            <w:tcW w:w="3827" w:type="dxa"/>
            <w:tcBorders>
              <w:top w:val="single" w:sz="2" w:space="0" w:color="auto"/>
              <w:left w:val="single" w:sz="2" w:space="0" w:color="auto"/>
              <w:bottom w:val="single" w:sz="12" w:space="0" w:color="auto"/>
              <w:right w:val="single" w:sz="12" w:space="0" w:color="auto"/>
            </w:tcBorders>
            <w:vAlign w:val="center"/>
          </w:tcPr>
          <w:p w:rsidR="009C374F" w:rsidRPr="004A01B1" w:rsidRDefault="009C374F" w:rsidP="002F461B">
            <w:pPr>
              <w:overflowPunct w:val="0"/>
              <w:spacing w:line="280" w:lineRule="exact"/>
              <w:textAlignment w:val="baseline"/>
              <w:rPr>
                <w:rFonts w:ascii="ＭＳ ゴシック" w:eastAsia="ＭＳ ゴシック" w:hAnsi="Times New Roman" w:cs="Times New Roman"/>
                <w:color w:val="000000"/>
                <w:spacing w:val="4"/>
                <w:kern w:val="0"/>
                <w:szCs w:val="21"/>
              </w:rPr>
            </w:pPr>
            <w:r w:rsidRPr="004A01B1">
              <w:rPr>
                <w:rFonts w:ascii="Times New Roman" w:eastAsia="ＭＳ ゴシック" w:hAnsi="Times New Roman" w:cs="ＭＳ ゴシック" w:hint="eastAsia"/>
                <w:color w:val="000000"/>
                <w:kern w:val="0"/>
                <w:szCs w:val="21"/>
              </w:rPr>
              <w:t>一の居室の定員は、１人とすること。</w:t>
            </w:r>
          </w:p>
          <w:p w:rsidR="009C374F" w:rsidRDefault="009C374F" w:rsidP="002F461B">
            <w:pPr>
              <w:spacing w:line="280" w:lineRule="exact"/>
              <w:textAlignment w:val="center"/>
              <w:rPr>
                <w:rFonts w:asciiTheme="majorEastAsia" w:eastAsiaTheme="majorEastAsia" w:hAnsiTheme="majorEastAsia"/>
                <w:sz w:val="24"/>
                <w:szCs w:val="24"/>
              </w:rPr>
            </w:pPr>
            <w:r w:rsidRPr="004A01B1">
              <w:rPr>
                <w:rFonts w:ascii="Times New Roman" w:eastAsia="ＭＳ ゴシック" w:hAnsi="Times New Roman" w:cs="ＭＳ ゴシック" w:hint="eastAsia"/>
                <w:color w:val="000000"/>
                <w:kern w:val="0"/>
                <w:szCs w:val="21"/>
              </w:rPr>
              <w:t>ただし、地域の実情等を踏まえ知事が必要と認める場合は、４人以下とすることができる。</w:t>
            </w:r>
          </w:p>
        </w:tc>
      </w:tr>
    </w:tbl>
    <w:p w:rsidR="009C374F" w:rsidRDefault="009C374F" w:rsidP="009C374F">
      <w:pPr>
        <w:overflowPunct w:val="0"/>
        <w:spacing w:line="360" w:lineRule="exact"/>
        <w:textAlignment w:val="baseline"/>
        <w:rPr>
          <w:rFonts w:asciiTheme="majorEastAsia" w:eastAsiaTheme="majorEastAsia" w:hAnsiTheme="majorEastAsia"/>
          <w:b/>
          <w:bCs/>
          <w:spacing w:val="2"/>
          <w:sz w:val="24"/>
          <w:szCs w:val="24"/>
        </w:rPr>
      </w:pPr>
    </w:p>
    <w:p w:rsidR="009C374F" w:rsidRPr="00F94335" w:rsidRDefault="00F94335" w:rsidP="009C374F">
      <w:pPr>
        <w:overflowPunct w:val="0"/>
        <w:textAlignment w:val="baseline"/>
        <w:rPr>
          <w:rFonts w:ascii="ＭＳ ゴシック" w:eastAsia="ＭＳ ゴシック" w:hAnsi="Times New Roman" w:cs="ＭＳ ゴシック"/>
          <w:b/>
          <w:bCs/>
          <w:color w:val="000000"/>
          <w:kern w:val="0"/>
          <w:sz w:val="22"/>
        </w:rPr>
      </w:pPr>
      <w:r w:rsidRPr="00F94335">
        <w:rPr>
          <w:rFonts w:ascii="ＭＳ ゴシック" w:eastAsia="ＭＳ ゴシック" w:hAnsi="Times New Roman" w:cs="ＭＳ ゴシック" w:hint="eastAsia"/>
          <w:b/>
          <w:bCs/>
          <w:color w:val="000000"/>
          <w:kern w:val="0"/>
          <w:sz w:val="22"/>
        </w:rPr>
        <w:t xml:space="preserve">　　</w:t>
      </w:r>
      <w:r w:rsidR="009C374F" w:rsidRPr="00F94335">
        <w:rPr>
          <w:rFonts w:ascii="ＭＳ ゴシック" w:eastAsia="ＭＳ ゴシック" w:hAnsi="Times New Roman" w:cs="ＭＳ ゴシック" w:hint="eastAsia"/>
          <w:b/>
          <w:bCs/>
          <w:color w:val="000000"/>
          <w:kern w:val="0"/>
          <w:sz w:val="22"/>
        </w:rPr>
        <w:t>イ　対象となる施設・サービス：</w:t>
      </w:r>
    </w:p>
    <w:p w:rsidR="009C374F" w:rsidRPr="00F94335" w:rsidRDefault="004C2FEE" w:rsidP="00F94335">
      <w:pPr>
        <w:overflowPunct w:val="0"/>
        <w:ind w:firstLineChars="500" w:firstLine="1104"/>
        <w:textAlignment w:val="baseline"/>
        <w:rPr>
          <w:rFonts w:ascii="ＭＳ ゴシック" w:eastAsia="ＭＳ ゴシック" w:hAnsi="Times New Roman" w:cs="ＭＳ ゴシック"/>
          <w:b/>
          <w:bCs/>
          <w:color w:val="000000"/>
          <w:kern w:val="0"/>
          <w:sz w:val="22"/>
        </w:rPr>
      </w:pPr>
      <w:r>
        <w:rPr>
          <w:rFonts w:ascii="ＭＳ ゴシック" w:eastAsia="ＭＳ ゴシック" w:hAnsi="Times New Roman" w:cs="ＭＳ ゴシック" w:hint="eastAsia"/>
          <w:b/>
          <w:bCs/>
          <w:color w:val="000000"/>
          <w:kern w:val="0"/>
          <w:sz w:val="22"/>
        </w:rPr>
        <w:t>指定介護老人福祉施設、介護老人保健施設、指定介護療養型医療施設</w:t>
      </w:r>
    </w:p>
    <w:p w:rsidR="009C374F" w:rsidRPr="00F94335" w:rsidRDefault="009C374F" w:rsidP="00F94335">
      <w:pPr>
        <w:overflowPunct w:val="0"/>
        <w:ind w:firstLineChars="500" w:firstLine="1104"/>
        <w:textAlignment w:val="baseline"/>
        <w:rPr>
          <w:rFonts w:ascii="ＭＳ ゴシック" w:eastAsia="ＭＳ ゴシック" w:hAnsi="Times New Roman" w:cs="ＭＳ ゴシック"/>
          <w:b/>
          <w:bCs/>
          <w:color w:val="000000"/>
          <w:kern w:val="0"/>
          <w:sz w:val="22"/>
        </w:rPr>
      </w:pPr>
      <w:r w:rsidRPr="00F94335">
        <w:rPr>
          <w:rFonts w:ascii="ＭＳ ゴシック" w:eastAsia="ＭＳ ゴシック" w:hAnsi="Times New Roman" w:cs="ＭＳ ゴシック" w:hint="eastAsia"/>
          <w:b/>
          <w:bCs/>
          <w:color w:val="000000"/>
          <w:kern w:val="0"/>
          <w:sz w:val="22"/>
        </w:rPr>
        <w:t>指定居宅サービス、指定介護予防サービス</w:t>
      </w:r>
    </w:p>
    <w:p w:rsidR="009C374F" w:rsidRDefault="009C374F" w:rsidP="009C374F">
      <w:pPr>
        <w:overflowPunct w:val="0"/>
        <w:spacing w:line="160" w:lineRule="exact"/>
        <w:textAlignment w:val="baseline"/>
        <w:rPr>
          <w:rFonts w:ascii="ＭＳ ゴシック" w:eastAsia="ＭＳ ゴシック" w:hAnsi="Times New Roman" w:cs="ＭＳ ゴシック"/>
          <w:b/>
          <w:bCs/>
          <w:color w:val="000000"/>
          <w:kern w:val="0"/>
          <w:sz w:val="22"/>
        </w:rPr>
      </w:pPr>
    </w:p>
    <w:tbl>
      <w:tblPr>
        <w:tblW w:w="932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3686"/>
        <w:gridCol w:w="3827"/>
      </w:tblGrid>
      <w:tr w:rsidR="009C374F" w:rsidTr="009C374F">
        <w:trPr>
          <w:trHeight w:val="504"/>
        </w:trPr>
        <w:tc>
          <w:tcPr>
            <w:tcW w:w="1814" w:type="dxa"/>
            <w:tcBorders>
              <w:top w:val="single" w:sz="12" w:space="0" w:color="auto"/>
              <w:left w:val="single" w:sz="12" w:space="0" w:color="auto"/>
              <w:bottom w:val="single" w:sz="2" w:space="0" w:color="auto"/>
              <w:right w:val="single" w:sz="2" w:space="0" w:color="auto"/>
            </w:tcBorders>
            <w:vAlign w:val="center"/>
          </w:tcPr>
          <w:p w:rsidR="009C374F" w:rsidRPr="004A01B1" w:rsidRDefault="009C374F" w:rsidP="009C374F">
            <w:pPr>
              <w:spacing w:line="360" w:lineRule="exact"/>
              <w:jc w:val="center"/>
              <w:textAlignment w:val="center"/>
              <w:rPr>
                <w:rFonts w:asciiTheme="majorEastAsia" w:eastAsiaTheme="majorEastAsia" w:hAnsiTheme="majorEastAsia"/>
                <w:szCs w:val="21"/>
              </w:rPr>
            </w:pPr>
            <w:r w:rsidRPr="004A01B1">
              <w:rPr>
                <w:rFonts w:asciiTheme="majorEastAsia" w:eastAsiaTheme="majorEastAsia" w:hAnsiTheme="majorEastAsia" w:hint="eastAsia"/>
                <w:szCs w:val="21"/>
              </w:rPr>
              <w:t>項</w:t>
            </w:r>
            <w:r>
              <w:rPr>
                <w:rFonts w:asciiTheme="majorEastAsia" w:eastAsiaTheme="majorEastAsia" w:hAnsiTheme="majorEastAsia" w:hint="eastAsia"/>
                <w:szCs w:val="21"/>
              </w:rPr>
              <w:t xml:space="preserve">　　</w:t>
            </w:r>
            <w:r w:rsidRPr="004A01B1">
              <w:rPr>
                <w:rFonts w:asciiTheme="majorEastAsia" w:eastAsiaTheme="majorEastAsia" w:hAnsiTheme="majorEastAsia" w:hint="eastAsia"/>
                <w:szCs w:val="21"/>
              </w:rPr>
              <w:t>目</w:t>
            </w:r>
          </w:p>
        </w:tc>
        <w:tc>
          <w:tcPr>
            <w:tcW w:w="3686" w:type="dxa"/>
            <w:tcBorders>
              <w:top w:val="single" w:sz="12" w:space="0" w:color="auto"/>
              <w:left w:val="single" w:sz="2" w:space="0" w:color="auto"/>
              <w:bottom w:val="single" w:sz="2" w:space="0" w:color="auto"/>
              <w:right w:val="single" w:sz="2" w:space="0" w:color="auto"/>
            </w:tcBorders>
            <w:vAlign w:val="center"/>
          </w:tcPr>
          <w:p w:rsidR="009C374F" w:rsidRPr="004A01B1" w:rsidRDefault="009C374F" w:rsidP="009C374F">
            <w:pPr>
              <w:spacing w:line="360" w:lineRule="exact"/>
              <w:jc w:val="center"/>
              <w:textAlignment w:val="center"/>
              <w:rPr>
                <w:rFonts w:asciiTheme="majorEastAsia" w:eastAsiaTheme="majorEastAsia" w:hAnsiTheme="majorEastAsia"/>
                <w:szCs w:val="21"/>
              </w:rPr>
            </w:pPr>
            <w:r w:rsidRPr="004A01B1">
              <w:rPr>
                <w:rFonts w:asciiTheme="majorEastAsia" w:eastAsiaTheme="majorEastAsia" w:hAnsiTheme="majorEastAsia" w:hint="eastAsia"/>
                <w:szCs w:val="21"/>
              </w:rPr>
              <w:t>国　基　準</w:t>
            </w:r>
          </w:p>
        </w:tc>
        <w:tc>
          <w:tcPr>
            <w:tcW w:w="3827" w:type="dxa"/>
            <w:tcBorders>
              <w:top w:val="single" w:sz="12" w:space="0" w:color="auto"/>
              <w:left w:val="single" w:sz="2" w:space="0" w:color="auto"/>
              <w:bottom w:val="single" w:sz="2" w:space="0" w:color="auto"/>
              <w:right w:val="single" w:sz="12" w:space="0" w:color="auto"/>
            </w:tcBorders>
            <w:vAlign w:val="center"/>
          </w:tcPr>
          <w:p w:rsidR="009C374F" w:rsidRPr="004A01B1" w:rsidRDefault="009C374F" w:rsidP="009C374F">
            <w:pPr>
              <w:spacing w:line="360" w:lineRule="exact"/>
              <w:jc w:val="center"/>
              <w:textAlignment w:val="center"/>
              <w:rPr>
                <w:rFonts w:asciiTheme="majorEastAsia" w:eastAsiaTheme="majorEastAsia" w:hAnsiTheme="majorEastAsia"/>
                <w:szCs w:val="21"/>
              </w:rPr>
            </w:pPr>
            <w:r>
              <w:rPr>
                <w:rFonts w:asciiTheme="majorEastAsia" w:eastAsiaTheme="majorEastAsia" w:hAnsiTheme="majorEastAsia" w:hint="eastAsia"/>
                <w:szCs w:val="21"/>
              </w:rPr>
              <w:t>県独自基準</w:t>
            </w:r>
          </w:p>
        </w:tc>
      </w:tr>
      <w:tr w:rsidR="009C374F" w:rsidTr="002F461B">
        <w:trPr>
          <w:trHeight w:val="1440"/>
        </w:trPr>
        <w:tc>
          <w:tcPr>
            <w:tcW w:w="1814" w:type="dxa"/>
            <w:tcBorders>
              <w:top w:val="single" w:sz="2" w:space="0" w:color="auto"/>
              <w:left w:val="single" w:sz="12" w:space="0" w:color="auto"/>
              <w:bottom w:val="single" w:sz="12" w:space="0" w:color="auto"/>
              <w:right w:val="single" w:sz="2" w:space="0" w:color="auto"/>
            </w:tcBorders>
            <w:vAlign w:val="center"/>
          </w:tcPr>
          <w:p w:rsidR="009C374F" w:rsidRDefault="009C374F" w:rsidP="002F461B">
            <w:pPr>
              <w:spacing w:line="280" w:lineRule="exact"/>
              <w:jc w:val="center"/>
              <w:textAlignment w:val="center"/>
              <w:rPr>
                <w:rFonts w:asciiTheme="majorEastAsia" w:eastAsiaTheme="majorEastAsia" w:hAnsiTheme="majorEastAsia"/>
              </w:rPr>
            </w:pPr>
            <w:r>
              <w:rPr>
                <w:rFonts w:asciiTheme="majorEastAsia" w:eastAsiaTheme="majorEastAsia" w:hAnsiTheme="majorEastAsia" w:hint="eastAsia"/>
              </w:rPr>
              <w:t>記録の整備</w:t>
            </w:r>
          </w:p>
          <w:p w:rsidR="002F461B" w:rsidRDefault="002F461B" w:rsidP="002F461B">
            <w:pPr>
              <w:spacing w:line="280" w:lineRule="exact"/>
              <w:jc w:val="center"/>
              <w:textAlignment w:val="center"/>
              <w:rPr>
                <w:rFonts w:asciiTheme="majorEastAsia" w:eastAsiaTheme="majorEastAsia" w:hAnsiTheme="majorEastAsia"/>
              </w:rPr>
            </w:pPr>
          </w:p>
          <w:p w:rsidR="002F461B" w:rsidRDefault="002F461B" w:rsidP="002F461B">
            <w:pPr>
              <w:spacing w:line="280" w:lineRule="exact"/>
              <w:jc w:val="center"/>
              <w:textAlignment w:val="center"/>
              <w:rPr>
                <w:rFonts w:asciiTheme="majorEastAsia" w:eastAsiaTheme="majorEastAsia" w:hAnsiTheme="majorEastAsia"/>
              </w:rPr>
            </w:pPr>
          </w:p>
          <w:p w:rsidR="002F461B" w:rsidRPr="004A01B1" w:rsidRDefault="002F461B" w:rsidP="002F461B">
            <w:pPr>
              <w:spacing w:line="280" w:lineRule="exact"/>
              <w:jc w:val="center"/>
              <w:textAlignment w:val="center"/>
              <w:rPr>
                <w:rFonts w:asciiTheme="majorEastAsia" w:eastAsiaTheme="majorEastAsia" w:hAnsiTheme="majorEastAsia"/>
                <w:sz w:val="24"/>
                <w:szCs w:val="24"/>
              </w:rPr>
            </w:pPr>
          </w:p>
        </w:tc>
        <w:tc>
          <w:tcPr>
            <w:tcW w:w="3686" w:type="dxa"/>
            <w:tcBorders>
              <w:top w:val="single" w:sz="2" w:space="0" w:color="auto"/>
              <w:left w:val="single" w:sz="2" w:space="0" w:color="auto"/>
              <w:bottom w:val="single" w:sz="12" w:space="0" w:color="auto"/>
              <w:right w:val="single" w:sz="2" w:space="0" w:color="auto"/>
            </w:tcBorders>
            <w:vAlign w:val="center"/>
          </w:tcPr>
          <w:p w:rsidR="009C374F" w:rsidRDefault="009C374F" w:rsidP="002F461B">
            <w:pPr>
              <w:overflowPunct w:val="0"/>
              <w:spacing w:line="280" w:lineRule="exact"/>
              <w:textAlignment w:val="baseline"/>
              <w:rPr>
                <w:rFonts w:asciiTheme="majorEastAsia" w:eastAsiaTheme="majorEastAsia" w:hAnsiTheme="majorEastAsia"/>
              </w:rPr>
            </w:pPr>
            <w:r w:rsidRPr="006D2499">
              <w:rPr>
                <w:rFonts w:asciiTheme="majorEastAsia" w:eastAsiaTheme="majorEastAsia" w:hAnsiTheme="majorEastAsia" w:hint="eastAsia"/>
              </w:rPr>
              <w:t>入所者の処遇又はサービスの提供に関する記録を整備し、その完結の日から２年間保存しなければならない。</w:t>
            </w:r>
          </w:p>
          <w:p w:rsidR="002F461B" w:rsidRPr="006D2499" w:rsidRDefault="002F461B" w:rsidP="002F461B">
            <w:pPr>
              <w:overflowPunct w:val="0"/>
              <w:spacing w:line="280" w:lineRule="exact"/>
              <w:textAlignment w:val="baseline"/>
              <w:rPr>
                <w:rFonts w:asciiTheme="majorEastAsia" w:eastAsiaTheme="majorEastAsia" w:hAnsiTheme="majorEastAsia" w:cs="Times New Roman"/>
                <w:color w:val="000000"/>
                <w:spacing w:val="4"/>
                <w:kern w:val="0"/>
                <w:szCs w:val="21"/>
              </w:rPr>
            </w:pPr>
          </w:p>
        </w:tc>
        <w:tc>
          <w:tcPr>
            <w:tcW w:w="3827" w:type="dxa"/>
            <w:tcBorders>
              <w:top w:val="single" w:sz="2" w:space="0" w:color="auto"/>
              <w:left w:val="single" w:sz="2" w:space="0" w:color="auto"/>
              <w:bottom w:val="single" w:sz="12" w:space="0" w:color="auto"/>
              <w:right w:val="single" w:sz="12" w:space="0" w:color="auto"/>
            </w:tcBorders>
            <w:vAlign w:val="center"/>
          </w:tcPr>
          <w:p w:rsidR="009C374F" w:rsidRPr="006D2499" w:rsidRDefault="009C374F" w:rsidP="002F461B">
            <w:pPr>
              <w:overflowPunct w:val="0"/>
              <w:spacing w:line="280" w:lineRule="exact"/>
              <w:textAlignment w:val="baseline"/>
              <w:rPr>
                <w:rFonts w:asciiTheme="majorEastAsia" w:eastAsiaTheme="majorEastAsia" w:hAnsiTheme="majorEastAsia" w:cs="Times New Roman"/>
                <w:color w:val="000000"/>
                <w:spacing w:val="4"/>
                <w:kern w:val="0"/>
                <w:szCs w:val="21"/>
              </w:rPr>
            </w:pPr>
            <w:r w:rsidRPr="006D2499">
              <w:rPr>
                <w:rFonts w:asciiTheme="majorEastAsia" w:eastAsiaTheme="majorEastAsia" w:hAnsiTheme="majorEastAsia" w:hint="eastAsia"/>
              </w:rPr>
              <w:t>入所者の処遇又はサービスの提供に関する記録を整備し、当該処遇又はサービスを提供した日から５年間保存しなければならない。</w:t>
            </w:r>
          </w:p>
        </w:tc>
      </w:tr>
    </w:tbl>
    <w:p w:rsidR="00F94335" w:rsidRPr="00F94335" w:rsidRDefault="00F94335" w:rsidP="00F94335">
      <w:pPr>
        <w:tabs>
          <w:tab w:val="center" w:pos="4678"/>
        </w:tabs>
        <w:overflowPunct w:val="0"/>
        <w:textAlignment w:val="baseline"/>
        <w:rPr>
          <w:rFonts w:ascii="ＭＳ ゴシック" w:eastAsia="ＭＳ ゴシック" w:hAnsi="Times New Roman" w:cs="Times New Roman"/>
          <w:color w:val="000000"/>
          <w:spacing w:val="4"/>
          <w:kern w:val="0"/>
          <w:sz w:val="22"/>
        </w:rPr>
      </w:pPr>
      <w:r w:rsidRPr="00F94335">
        <w:rPr>
          <w:rFonts w:ascii="ＭＳ ゴシック" w:eastAsia="ＭＳ ゴシック" w:hAnsi="Times New Roman" w:cs="ＭＳ ゴシック" w:hint="eastAsia"/>
          <w:b/>
          <w:bCs/>
          <w:color w:val="000000"/>
          <w:kern w:val="0"/>
          <w:sz w:val="22"/>
        </w:rPr>
        <w:lastRenderedPageBreak/>
        <w:t>（２）県独自に追加する基準</w:t>
      </w:r>
    </w:p>
    <w:p w:rsidR="00F94335" w:rsidRDefault="00F94335" w:rsidP="00F94335">
      <w:pPr>
        <w:overflowPunct w:val="0"/>
        <w:textAlignment w:val="baseline"/>
        <w:rPr>
          <w:rFonts w:ascii="ＭＳ ゴシック" w:eastAsia="ＭＳ ゴシック" w:hAnsi="Times New Roman" w:cs="Times New Roman"/>
          <w:color w:val="000000"/>
          <w:spacing w:val="4"/>
          <w:kern w:val="0"/>
          <w:sz w:val="22"/>
        </w:rPr>
      </w:pPr>
      <w:r w:rsidRPr="00F94335">
        <w:rPr>
          <w:rFonts w:ascii="Times New Roman" w:eastAsia="ＭＳ ゴシック" w:hAnsi="Times New Roman" w:cs="ＭＳ ゴシック" w:hint="eastAsia"/>
          <w:color w:val="000000"/>
          <w:kern w:val="0"/>
          <w:sz w:val="22"/>
        </w:rPr>
        <w:t xml:space="preserve">　</w:t>
      </w:r>
      <w:r>
        <w:rPr>
          <w:rFonts w:ascii="Times New Roman" w:eastAsia="ＭＳ ゴシック" w:hAnsi="Times New Roman" w:cs="ＭＳ ゴシック" w:hint="eastAsia"/>
          <w:color w:val="000000"/>
          <w:kern w:val="0"/>
          <w:sz w:val="22"/>
        </w:rPr>
        <w:t xml:space="preserve">　　</w:t>
      </w:r>
      <w:r w:rsidRPr="00F94335">
        <w:rPr>
          <w:rFonts w:ascii="Times New Roman" w:eastAsia="ＭＳ ゴシック" w:hAnsi="Times New Roman" w:cs="ＭＳ ゴシック" w:hint="eastAsia"/>
          <w:b/>
          <w:bCs/>
          <w:color w:val="000000"/>
          <w:kern w:val="0"/>
          <w:sz w:val="22"/>
        </w:rPr>
        <w:t xml:space="preserve">　</w:t>
      </w:r>
      <w:r w:rsidRPr="00F94335">
        <w:rPr>
          <w:rFonts w:ascii="ＭＳ ゴシック" w:eastAsia="ＭＳ ゴシック" w:hAnsi="Times New Roman" w:cs="ＭＳ ゴシック" w:hint="eastAsia"/>
          <w:b/>
          <w:bCs/>
          <w:color w:val="000000"/>
          <w:kern w:val="0"/>
          <w:sz w:val="22"/>
        </w:rPr>
        <w:t>対象となる施設・サービス：</w:t>
      </w:r>
    </w:p>
    <w:p w:rsidR="00F94335" w:rsidRDefault="00F94335" w:rsidP="00F94335">
      <w:pPr>
        <w:overflowPunct w:val="0"/>
        <w:ind w:firstLineChars="500" w:firstLine="1104"/>
        <w:textAlignment w:val="baseline"/>
        <w:rPr>
          <w:rFonts w:ascii="ＭＳ ゴシック" w:eastAsia="ＭＳ ゴシック" w:hAnsi="Times New Roman" w:cs="Times New Roman"/>
          <w:color w:val="000000"/>
          <w:spacing w:val="4"/>
          <w:kern w:val="0"/>
          <w:sz w:val="22"/>
        </w:rPr>
      </w:pPr>
      <w:r w:rsidRPr="00F94335">
        <w:rPr>
          <w:rFonts w:ascii="ＭＳ ゴシック" w:eastAsia="ＭＳ ゴシック" w:hAnsi="Times New Roman" w:cs="ＭＳ ゴシック" w:hint="eastAsia"/>
          <w:b/>
          <w:bCs/>
          <w:color w:val="000000"/>
          <w:kern w:val="0"/>
          <w:sz w:val="22"/>
        </w:rPr>
        <w:t>指定介護老人福祉施設、介護老人保健施設、指定介護療養型医療施設</w:t>
      </w:r>
    </w:p>
    <w:p w:rsidR="009C374F" w:rsidRDefault="00F94335" w:rsidP="00F94335">
      <w:pPr>
        <w:overflowPunct w:val="0"/>
        <w:ind w:firstLineChars="500" w:firstLine="1104"/>
        <w:textAlignment w:val="baseline"/>
        <w:rPr>
          <w:rFonts w:ascii="ＭＳ ゴシック" w:eastAsia="ＭＳ ゴシック" w:hAnsi="Times New Roman" w:cs="ＭＳ ゴシック"/>
          <w:b/>
          <w:bCs/>
          <w:color w:val="000000"/>
          <w:kern w:val="0"/>
          <w:sz w:val="22"/>
        </w:rPr>
      </w:pPr>
      <w:r w:rsidRPr="00F94335">
        <w:rPr>
          <w:rFonts w:ascii="ＭＳ ゴシック" w:eastAsia="ＭＳ ゴシック" w:hAnsi="Times New Roman" w:cs="ＭＳ ゴシック" w:hint="eastAsia"/>
          <w:b/>
          <w:bCs/>
          <w:color w:val="000000"/>
          <w:kern w:val="0"/>
          <w:sz w:val="22"/>
        </w:rPr>
        <w:t>指定居宅サービス、指定介護予防サービス</w:t>
      </w:r>
    </w:p>
    <w:p w:rsidR="00F94335" w:rsidRDefault="00F94335" w:rsidP="00F94335">
      <w:pPr>
        <w:overflowPunct w:val="0"/>
        <w:spacing w:line="160" w:lineRule="exact"/>
        <w:textAlignment w:val="baseline"/>
        <w:rPr>
          <w:rFonts w:ascii="ＭＳ ゴシック" w:eastAsia="ＭＳ ゴシック" w:hAnsi="Times New Roman" w:cs="ＭＳ ゴシック"/>
          <w:b/>
          <w:bCs/>
          <w:color w:val="000000"/>
          <w:kern w:val="0"/>
          <w:sz w:val="22"/>
        </w:rPr>
      </w:pPr>
    </w:p>
    <w:tbl>
      <w:tblPr>
        <w:tblW w:w="932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7513"/>
      </w:tblGrid>
      <w:tr w:rsidR="00F94335" w:rsidTr="00F94335">
        <w:trPr>
          <w:trHeight w:val="504"/>
        </w:trPr>
        <w:tc>
          <w:tcPr>
            <w:tcW w:w="1814" w:type="dxa"/>
            <w:tcBorders>
              <w:top w:val="single" w:sz="12" w:space="0" w:color="auto"/>
              <w:left w:val="single" w:sz="12" w:space="0" w:color="auto"/>
              <w:bottom w:val="single" w:sz="2" w:space="0" w:color="auto"/>
              <w:right w:val="single" w:sz="2" w:space="0" w:color="auto"/>
            </w:tcBorders>
            <w:vAlign w:val="center"/>
          </w:tcPr>
          <w:p w:rsidR="00F94335" w:rsidRPr="00F94335" w:rsidRDefault="00F94335" w:rsidP="00F94335">
            <w:pPr>
              <w:spacing w:line="360" w:lineRule="exact"/>
              <w:jc w:val="center"/>
              <w:textAlignment w:val="center"/>
              <w:rPr>
                <w:rFonts w:asciiTheme="majorEastAsia" w:eastAsiaTheme="majorEastAsia" w:hAnsiTheme="majorEastAsia"/>
                <w:szCs w:val="21"/>
              </w:rPr>
            </w:pPr>
            <w:r w:rsidRPr="00F94335">
              <w:rPr>
                <w:rFonts w:asciiTheme="majorEastAsia" w:eastAsiaTheme="majorEastAsia" w:hAnsiTheme="majorEastAsia" w:hint="eastAsia"/>
                <w:szCs w:val="21"/>
              </w:rPr>
              <w:t>項　　目</w:t>
            </w:r>
          </w:p>
        </w:tc>
        <w:tc>
          <w:tcPr>
            <w:tcW w:w="7513" w:type="dxa"/>
            <w:tcBorders>
              <w:top w:val="single" w:sz="12" w:space="0" w:color="auto"/>
              <w:left w:val="single" w:sz="2" w:space="0" w:color="auto"/>
              <w:bottom w:val="single" w:sz="2" w:space="0" w:color="auto"/>
              <w:right w:val="single" w:sz="12" w:space="0" w:color="auto"/>
            </w:tcBorders>
            <w:vAlign w:val="center"/>
          </w:tcPr>
          <w:p w:rsidR="00F94335" w:rsidRPr="00F94335" w:rsidRDefault="00F94335" w:rsidP="00F94335">
            <w:pPr>
              <w:spacing w:line="360" w:lineRule="exact"/>
              <w:jc w:val="center"/>
              <w:textAlignment w:val="center"/>
              <w:rPr>
                <w:rFonts w:asciiTheme="majorEastAsia" w:eastAsiaTheme="majorEastAsia" w:hAnsiTheme="majorEastAsia"/>
                <w:szCs w:val="21"/>
              </w:rPr>
            </w:pPr>
            <w:r w:rsidRPr="00F94335">
              <w:rPr>
                <w:rFonts w:asciiTheme="majorEastAsia" w:eastAsiaTheme="majorEastAsia" w:hAnsiTheme="majorEastAsia" w:hint="eastAsia"/>
                <w:szCs w:val="21"/>
              </w:rPr>
              <w:t>県独自基準</w:t>
            </w:r>
          </w:p>
        </w:tc>
      </w:tr>
      <w:tr w:rsidR="00F94335" w:rsidTr="00F94335">
        <w:trPr>
          <w:trHeight w:val="720"/>
        </w:trPr>
        <w:tc>
          <w:tcPr>
            <w:tcW w:w="1814" w:type="dxa"/>
            <w:tcBorders>
              <w:top w:val="single" w:sz="2" w:space="0" w:color="auto"/>
              <w:left w:val="single" w:sz="12" w:space="0" w:color="auto"/>
              <w:bottom w:val="single" w:sz="2" w:space="0" w:color="auto"/>
              <w:right w:val="single" w:sz="2" w:space="0" w:color="auto"/>
            </w:tcBorders>
            <w:vAlign w:val="center"/>
          </w:tcPr>
          <w:p w:rsidR="00F94335" w:rsidRPr="00F94335" w:rsidRDefault="00F94335" w:rsidP="00F94335">
            <w:pPr>
              <w:spacing w:line="360" w:lineRule="exact"/>
              <w:jc w:val="center"/>
              <w:textAlignment w:val="center"/>
              <w:rPr>
                <w:rFonts w:asciiTheme="majorEastAsia" w:eastAsiaTheme="majorEastAsia" w:hAnsiTheme="majorEastAsia"/>
                <w:szCs w:val="21"/>
              </w:rPr>
            </w:pPr>
            <w:r w:rsidRPr="00F94335">
              <w:rPr>
                <w:rFonts w:asciiTheme="majorEastAsia" w:eastAsiaTheme="majorEastAsia" w:hAnsiTheme="majorEastAsia" w:hint="eastAsia"/>
                <w:szCs w:val="21"/>
              </w:rPr>
              <w:t>人権擁護</w:t>
            </w:r>
          </w:p>
        </w:tc>
        <w:tc>
          <w:tcPr>
            <w:tcW w:w="7513" w:type="dxa"/>
            <w:tcBorders>
              <w:top w:val="single" w:sz="2" w:space="0" w:color="auto"/>
              <w:left w:val="single" w:sz="2" w:space="0" w:color="auto"/>
              <w:bottom w:val="single" w:sz="2" w:space="0" w:color="auto"/>
              <w:right w:val="single" w:sz="12" w:space="0" w:color="auto"/>
            </w:tcBorders>
            <w:vAlign w:val="center"/>
          </w:tcPr>
          <w:p w:rsidR="00F94335" w:rsidRPr="00F94335" w:rsidRDefault="00F94335" w:rsidP="00F94335">
            <w:pPr>
              <w:overflowPunct w:val="0"/>
              <w:spacing w:line="280" w:lineRule="exact"/>
              <w:textAlignment w:val="baseline"/>
              <w:rPr>
                <w:rFonts w:asciiTheme="majorEastAsia" w:eastAsiaTheme="majorEastAsia" w:hAnsiTheme="majorEastAsia" w:cs="Times New Roman"/>
                <w:color w:val="000000"/>
                <w:spacing w:val="4"/>
                <w:kern w:val="0"/>
                <w:szCs w:val="21"/>
              </w:rPr>
            </w:pPr>
            <w:r w:rsidRPr="00F94335">
              <w:rPr>
                <w:rFonts w:asciiTheme="majorEastAsia" w:eastAsiaTheme="majorEastAsia" w:hAnsiTheme="majorEastAsia" w:hint="eastAsia"/>
              </w:rPr>
              <w:t>入所者・利用者の人権を擁護するため、人権擁護推進員を置くとともに、職員に対し人権擁護に関する研修を実施しなければならない。</w:t>
            </w:r>
          </w:p>
        </w:tc>
      </w:tr>
      <w:tr w:rsidR="00F94335" w:rsidTr="00F94335">
        <w:trPr>
          <w:trHeight w:val="720"/>
        </w:trPr>
        <w:tc>
          <w:tcPr>
            <w:tcW w:w="1814" w:type="dxa"/>
            <w:tcBorders>
              <w:top w:val="single" w:sz="2" w:space="0" w:color="auto"/>
              <w:left w:val="single" w:sz="12" w:space="0" w:color="auto"/>
              <w:bottom w:val="single" w:sz="2" w:space="0" w:color="auto"/>
              <w:right w:val="single" w:sz="2" w:space="0" w:color="auto"/>
            </w:tcBorders>
            <w:vAlign w:val="center"/>
          </w:tcPr>
          <w:p w:rsidR="00F94335" w:rsidRPr="00F94335" w:rsidRDefault="00F94335" w:rsidP="002F461B">
            <w:pPr>
              <w:spacing w:line="280" w:lineRule="exact"/>
              <w:jc w:val="center"/>
              <w:textAlignment w:val="center"/>
              <w:rPr>
                <w:rFonts w:asciiTheme="majorEastAsia" w:eastAsiaTheme="majorEastAsia" w:hAnsiTheme="majorEastAsia"/>
                <w:szCs w:val="21"/>
              </w:rPr>
            </w:pPr>
            <w:r w:rsidRPr="00F94335">
              <w:rPr>
                <w:rFonts w:asciiTheme="majorEastAsia" w:eastAsiaTheme="majorEastAsia" w:hAnsiTheme="majorEastAsia" w:hint="eastAsia"/>
                <w:szCs w:val="21"/>
              </w:rPr>
              <w:t>非常災害対策</w:t>
            </w:r>
          </w:p>
          <w:p w:rsidR="00F94335" w:rsidRPr="00F94335" w:rsidRDefault="00F94335" w:rsidP="002F461B">
            <w:pPr>
              <w:spacing w:line="280" w:lineRule="exact"/>
              <w:jc w:val="center"/>
              <w:textAlignment w:val="center"/>
              <w:rPr>
                <w:rFonts w:asciiTheme="majorEastAsia" w:eastAsiaTheme="majorEastAsia" w:hAnsiTheme="majorEastAsia"/>
                <w:szCs w:val="21"/>
              </w:rPr>
            </w:pPr>
            <w:r w:rsidRPr="00F94335">
              <w:rPr>
                <w:rFonts w:asciiTheme="majorEastAsia" w:eastAsiaTheme="majorEastAsia" w:hAnsiTheme="majorEastAsia" w:hint="eastAsia"/>
                <w:szCs w:val="21"/>
              </w:rPr>
              <w:t>（※）</w:t>
            </w:r>
          </w:p>
        </w:tc>
        <w:tc>
          <w:tcPr>
            <w:tcW w:w="7513" w:type="dxa"/>
            <w:tcBorders>
              <w:top w:val="single" w:sz="2" w:space="0" w:color="auto"/>
              <w:left w:val="single" w:sz="2" w:space="0" w:color="auto"/>
              <w:bottom w:val="single" w:sz="2" w:space="0" w:color="auto"/>
              <w:right w:val="single" w:sz="12" w:space="0" w:color="auto"/>
            </w:tcBorders>
            <w:vAlign w:val="center"/>
          </w:tcPr>
          <w:p w:rsidR="00F94335" w:rsidRDefault="00F94335" w:rsidP="00F94335">
            <w:pPr>
              <w:overflowPunct w:val="0"/>
              <w:spacing w:line="280" w:lineRule="exact"/>
              <w:textAlignment w:val="baseline"/>
              <w:rPr>
                <w:rFonts w:asciiTheme="majorEastAsia" w:eastAsiaTheme="majorEastAsia" w:hAnsiTheme="majorEastAsia"/>
              </w:rPr>
            </w:pPr>
            <w:r w:rsidRPr="00F94335">
              <w:rPr>
                <w:rFonts w:asciiTheme="majorEastAsia" w:eastAsiaTheme="majorEastAsia" w:hAnsiTheme="majorEastAsia" w:hint="eastAsia"/>
              </w:rPr>
              <w:t>非常災害対策を推進するため、災害対策推進員を置かなければならない。</w:t>
            </w:r>
          </w:p>
          <w:p w:rsidR="002F461B" w:rsidRPr="00F94335" w:rsidRDefault="002F461B" w:rsidP="00F94335">
            <w:pPr>
              <w:overflowPunct w:val="0"/>
              <w:spacing w:line="280" w:lineRule="exact"/>
              <w:textAlignment w:val="baseline"/>
              <w:rPr>
                <w:rFonts w:asciiTheme="majorEastAsia" w:eastAsiaTheme="majorEastAsia" w:hAnsiTheme="majorEastAsia" w:cs="Times New Roman"/>
                <w:color w:val="000000"/>
                <w:spacing w:val="4"/>
                <w:kern w:val="0"/>
                <w:szCs w:val="21"/>
              </w:rPr>
            </w:pPr>
          </w:p>
        </w:tc>
      </w:tr>
      <w:tr w:rsidR="00F94335" w:rsidTr="00F94335">
        <w:trPr>
          <w:trHeight w:val="720"/>
        </w:trPr>
        <w:tc>
          <w:tcPr>
            <w:tcW w:w="1814" w:type="dxa"/>
            <w:tcBorders>
              <w:top w:val="single" w:sz="2" w:space="0" w:color="auto"/>
              <w:left w:val="single" w:sz="12" w:space="0" w:color="auto"/>
              <w:bottom w:val="single" w:sz="12" w:space="0" w:color="auto"/>
              <w:right w:val="single" w:sz="2" w:space="0" w:color="auto"/>
            </w:tcBorders>
            <w:vAlign w:val="center"/>
          </w:tcPr>
          <w:p w:rsidR="00F94335" w:rsidRPr="00F94335" w:rsidRDefault="00F94335" w:rsidP="002F461B">
            <w:pPr>
              <w:spacing w:line="280" w:lineRule="exact"/>
              <w:jc w:val="center"/>
              <w:textAlignment w:val="center"/>
              <w:rPr>
                <w:rFonts w:asciiTheme="majorEastAsia" w:eastAsiaTheme="majorEastAsia" w:hAnsiTheme="majorEastAsia"/>
                <w:szCs w:val="21"/>
              </w:rPr>
            </w:pPr>
            <w:r w:rsidRPr="00F94335">
              <w:rPr>
                <w:rFonts w:asciiTheme="majorEastAsia" w:eastAsiaTheme="majorEastAsia" w:hAnsiTheme="majorEastAsia" w:hint="eastAsia"/>
                <w:szCs w:val="21"/>
              </w:rPr>
              <w:t>衛生管理</w:t>
            </w:r>
          </w:p>
          <w:p w:rsidR="00F94335" w:rsidRPr="00F94335" w:rsidRDefault="00F94335" w:rsidP="002F461B">
            <w:pPr>
              <w:spacing w:line="280" w:lineRule="exact"/>
              <w:jc w:val="center"/>
              <w:textAlignment w:val="center"/>
              <w:rPr>
                <w:rFonts w:asciiTheme="majorEastAsia" w:eastAsiaTheme="majorEastAsia" w:hAnsiTheme="majorEastAsia"/>
                <w:szCs w:val="21"/>
              </w:rPr>
            </w:pPr>
            <w:r w:rsidRPr="00F94335">
              <w:rPr>
                <w:rFonts w:asciiTheme="majorEastAsia" w:eastAsiaTheme="majorEastAsia" w:hAnsiTheme="majorEastAsia" w:hint="eastAsia"/>
                <w:szCs w:val="21"/>
              </w:rPr>
              <w:t>（※）</w:t>
            </w:r>
          </w:p>
        </w:tc>
        <w:tc>
          <w:tcPr>
            <w:tcW w:w="7513" w:type="dxa"/>
            <w:tcBorders>
              <w:top w:val="single" w:sz="2" w:space="0" w:color="auto"/>
              <w:left w:val="single" w:sz="2" w:space="0" w:color="auto"/>
              <w:bottom w:val="single" w:sz="12" w:space="0" w:color="auto"/>
              <w:right w:val="single" w:sz="12" w:space="0" w:color="auto"/>
            </w:tcBorders>
            <w:vAlign w:val="center"/>
          </w:tcPr>
          <w:p w:rsidR="00F94335" w:rsidRDefault="00F94335" w:rsidP="00F94335">
            <w:pPr>
              <w:overflowPunct w:val="0"/>
              <w:spacing w:line="280" w:lineRule="exact"/>
              <w:textAlignment w:val="baseline"/>
              <w:rPr>
                <w:rFonts w:asciiTheme="majorEastAsia" w:eastAsiaTheme="majorEastAsia" w:hAnsiTheme="majorEastAsia"/>
              </w:rPr>
            </w:pPr>
            <w:r w:rsidRPr="00F94335">
              <w:rPr>
                <w:rFonts w:asciiTheme="majorEastAsia" w:eastAsiaTheme="majorEastAsia" w:hAnsiTheme="majorEastAsia" w:hint="eastAsia"/>
              </w:rPr>
              <w:t>衛生管理を推進するため、衛生管理推進員を置かなければならない。</w:t>
            </w:r>
          </w:p>
          <w:p w:rsidR="002F461B" w:rsidRPr="00F94335" w:rsidRDefault="002F461B" w:rsidP="00F94335">
            <w:pPr>
              <w:overflowPunct w:val="0"/>
              <w:spacing w:line="280" w:lineRule="exact"/>
              <w:textAlignment w:val="baseline"/>
              <w:rPr>
                <w:rFonts w:asciiTheme="majorEastAsia" w:eastAsiaTheme="majorEastAsia" w:hAnsiTheme="majorEastAsia" w:cs="Times New Roman"/>
                <w:color w:val="000000"/>
                <w:spacing w:val="4"/>
                <w:kern w:val="0"/>
                <w:szCs w:val="21"/>
              </w:rPr>
            </w:pPr>
          </w:p>
        </w:tc>
      </w:tr>
    </w:tbl>
    <w:p w:rsidR="002F461B" w:rsidRDefault="002F461B" w:rsidP="002F461B">
      <w:pPr>
        <w:overflowPunct w:val="0"/>
        <w:ind w:firstLineChars="100" w:firstLine="228"/>
        <w:textAlignment w:val="baseline"/>
        <w:rPr>
          <w:rFonts w:ascii="ＭＳ ゴシック" w:eastAsia="ＭＳ ゴシック" w:hAnsi="Times New Roman" w:cs="Times New Roman"/>
          <w:color w:val="000000"/>
          <w:spacing w:val="4"/>
          <w:kern w:val="0"/>
          <w:sz w:val="22"/>
        </w:rPr>
      </w:pPr>
    </w:p>
    <w:p w:rsidR="009522BA" w:rsidRDefault="00F94335" w:rsidP="002F461B">
      <w:pPr>
        <w:overflowPunct w:val="0"/>
        <w:textAlignment w:val="baseline"/>
        <w:rPr>
          <w:rFonts w:ascii="ＭＳ ゴシック" w:eastAsia="ＭＳ ゴシック" w:hAnsi="Times New Roman" w:cs="Times New Roman"/>
          <w:color w:val="000000"/>
          <w:spacing w:val="4"/>
          <w:kern w:val="0"/>
          <w:sz w:val="22"/>
        </w:rPr>
      </w:pPr>
      <w:r w:rsidRPr="009522BA">
        <w:rPr>
          <w:rFonts w:ascii="Times New Roman" w:eastAsia="ＭＳ ゴシック" w:hAnsi="Times New Roman" w:cs="ＭＳ ゴシック" w:hint="eastAsia"/>
          <w:color w:val="000000"/>
          <w:kern w:val="0"/>
          <w:sz w:val="22"/>
        </w:rPr>
        <w:t>※災害対策推進員及び衛生管理推進員の配置は、次の施設・サービスが対象となります。</w:t>
      </w:r>
    </w:p>
    <w:p w:rsidR="009522BA" w:rsidRDefault="00F94335" w:rsidP="002F461B">
      <w:pPr>
        <w:overflowPunct w:val="0"/>
        <w:ind w:firstLineChars="100" w:firstLine="220"/>
        <w:textAlignment w:val="baseline"/>
        <w:rPr>
          <w:rFonts w:ascii="Times New Roman" w:eastAsia="ＭＳ ゴシック" w:hAnsi="Times New Roman" w:cs="ＭＳ ゴシック"/>
          <w:color w:val="000000"/>
          <w:kern w:val="0"/>
          <w:sz w:val="22"/>
        </w:rPr>
      </w:pPr>
      <w:r w:rsidRPr="009522BA">
        <w:rPr>
          <w:rFonts w:ascii="Times New Roman" w:eastAsia="ＭＳ ゴシック" w:hAnsi="Times New Roman" w:cs="ＭＳ ゴシック" w:hint="eastAsia"/>
          <w:color w:val="000000"/>
          <w:kern w:val="0"/>
          <w:sz w:val="22"/>
        </w:rPr>
        <w:t>指定介護老人福祉施設、介護</w:t>
      </w:r>
      <w:r w:rsidR="009522BA">
        <w:rPr>
          <w:rFonts w:ascii="Times New Roman" w:eastAsia="ＭＳ ゴシック" w:hAnsi="Times New Roman" w:cs="ＭＳ ゴシック" w:hint="eastAsia"/>
          <w:color w:val="000000"/>
          <w:kern w:val="0"/>
          <w:sz w:val="22"/>
        </w:rPr>
        <w:t>老人保健施設、指定介護療養型医療施設、短期入所療養介護</w:t>
      </w:r>
      <w:r w:rsidR="002F461B">
        <w:rPr>
          <w:rFonts w:ascii="Times New Roman" w:eastAsia="ＭＳ ゴシック" w:hAnsi="Times New Roman" w:cs="ＭＳ ゴシック" w:hint="eastAsia"/>
          <w:color w:val="000000"/>
          <w:kern w:val="0"/>
          <w:sz w:val="22"/>
        </w:rPr>
        <w:t>、</w:t>
      </w:r>
    </w:p>
    <w:p w:rsidR="00F94335" w:rsidRPr="009522BA" w:rsidRDefault="00F94335" w:rsidP="002F461B">
      <w:pPr>
        <w:overflowPunct w:val="0"/>
        <w:ind w:firstLineChars="100" w:firstLine="220"/>
        <w:textAlignment w:val="baseline"/>
        <w:rPr>
          <w:rFonts w:ascii="ＭＳ ゴシック" w:eastAsia="ＭＳ ゴシック" w:hAnsi="Times New Roman" w:cs="Times New Roman"/>
          <w:color w:val="000000"/>
          <w:spacing w:val="4"/>
          <w:kern w:val="0"/>
          <w:sz w:val="22"/>
        </w:rPr>
      </w:pPr>
      <w:r w:rsidRPr="009522BA">
        <w:rPr>
          <w:rFonts w:ascii="Times New Roman" w:eastAsia="ＭＳ ゴシック" w:hAnsi="Times New Roman" w:cs="ＭＳ ゴシック" w:hint="eastAsia"/>
          <w:color w:val="000000"/>
          <w:kern w:val="0"/>
          <w:sz w:val="22"/>
        </w:rPr>
        <w:t>短期入所生活介護、特定施設入居者生活介護、通所介護、通所リハビリテーション</w:t>
      </w:r>
    </w:p>
    <w:p w:rsidR="00F94335" w:rsidRDefault="00F94335" w:rsidP="00F94335">
      <w:pPr>
        <w:overflowPunct w:val="0"/>
        <w:textAlignment w:val="baseline"/>
        <w:rPr>
          <w:rFonts w:ascii="Times New Roman" w:eastAsia="ＭＳ ゴシック" w:hAnsi="Times New Roman" w:cs="ＭＳ ゴシック"/>
          <w:color w:val="000000"/>
          <w:kern w:val="0"/>
          <w:szCs w:val="21"/>
        </w:rPr>
      </w:pPr>
    </w:p>
    <w:p w:rsidR="00F94335" w:rsidRPr="009522BA" w:rsidRDefault="00F94335" w:rsidP="009522BA">
      <w:pPr>
        <w:overflowPunct w:val="0"/>
        <w:textAlignment w:val="baseline"/>
        <w:rPr>
          <w:rFonts w:ascii="ＭＳ ゴシック" w:eastAsia="ＭＳ ゴシック" w:hAnsi="Times New Roman" w:cs="Times New Roman"/>
          <w:color w:val="000000"/>
          <w:spacing w:val="4"/>
          <w:kern w:val="0"/>
          <w:sz w:val="22"/>
        </w:rPr>
      </w:pPr>
      <w:r w:rsidRPr="009522BA">
        <w:rPr>
          <w:rFonts w:ascii="ＭＳ ゴシック" w:eastAsia="ＭＳ ゴシック" w:hAnsi="Times New Roman" w:cs="ＭＳ ゴシック" w:hint="eastAsia"/>
          <w:b/>
          <w:bCs/>
          <w:color w:val="000000"/>
          <w:kern w:val="0"/>
          <w:sz w:val="22"/>
        </w:rPr>
        <w:t>（３）その他の基準</w:t>
      </w:r>
    </w:p>
    <w:p w:rsidR="00F94335" w:rsidRPr="009522BA" w:rsidRDefault="00F94335" w:rsidP="009522BA">
      <w:pPr>
        <w:overflowPunct w:val="0"/>
        <w:textAlignment w:val="baseline"/>
        <w:rPr>
          <w:rFonts w:ascii="ＭＳ ゴシック" w:eastAsia="ＭＳ ゴシック" w:hAnsi="Times New Roman" w:cs="Times New Roman"/>
          <w:color w:val="000000"/>
          <w:spacing w:val="4"/>
          <w:kern w:val="0"/>
          <w:sz w:val="22"/>
        </w:rPr>
      </w:pPr>
      <w:r w:rsidRPr="009522BA">
        <w:rPr>
          <w:rFonts w:ascii="ＭＳ ゴシック" w:eastAsia="ＭＳ Ｐ明朝" w:hAnsi="Times New Roman" w:cs="ＭＳ Ｐ明朝" w:hint="eastAsia"/>
          <w:color w:val="000000"/>
          <w:w w:val="151"/>
          <w:kern w:val="0"/>
          <w:sz w:val="22"/>
        </w:rPr>
        <w:t xml:space="preserve">　　　　</w:t>
      </w:r>
      <w:r w:rsidRPr="009522BA">
        <w:rPr>
          <w:rFonts w:ascii="ＭＳ ゴシック" w:eastAsia="ＭＳ Ｐゴシック" w:hAnsi="Times New Roman" w:cs="ＭＳ Ｐゴシック" w:hint="eastAsia"/>
          <w:color w:val="000000"/>
          <w:kern w:val="0"/>
          <w:sz w:val="22"/>
        </w:rPr>
        <w:t>上記（１）、（２）以外の基準については、国基準で定める基準と同様とする。</w:t>
      </w:r>
    </w:p>
    <w:p w:rsidR="00F94335" w:rsidRPr="009522BA" w:rsidRDefault="00F94335" w:rsidP="00F94335">
      <w:pPr>
        <w:overflowPunct w:val="0"/>
        <w:textAlignment w:val="baseline"/>
        <w:rPr>
          <w:rFonts w:ascii="ＭＳ ゴシック" w:eastAsia="ＭＳ ゴシック" w:hAnsi="Times New Roman" w:cs="Times New Roman"/>
          <w:color w:val="000000"/>
          <w:spacing w:val="4"/>
          <w:kern w:val="0"/>
          <w:sz w:val="22"/>
        </w:rPr>
      </w:pPr>
    </w:p>
    <w:p w:rsidR="00F94335" w:rsidRPr="009522BA" w:rsidRDefault="00F94335" w:rsidP="00F94335">
      <w:pPr>
        <w:overflowPunct w:val="0"/>
        <w:textAlignment w:val="baseline"/>
        <w:rPr>
          <w:rFonts w:ascii="ＭＳ ゴシック" w:eastAsia="ＭＳ ゴシック" w:hAnsi="Times New Roman" w:cs="Times New Roman"/>
          <w:color w:val="000000"/>
          <w:spacing w:val="4"/>
          <w:kern w:val="0"/>
          <w:sz w:val="22"/>
        </w:rPr>
      </w:pPr>
    </w:p>
    <w:p w:rsidR="009522BA" w:rsidRPr="009522BA" w:rsidRDefault="00F94335" w:rsidP="009522BA">
      <w:pPr>
        <w:overflowPunct w:val="0"/>
        <w:textAlignment w:val="center"/>
        <w:rPr>
          <w:rFonts w:ascii="ＭＳ ゴシック" w:eastAsia="ＭＳ ゴシック" w:hAnsi="Times New Roman" w:cs="Times New Roman"/>
          <w:color w:val="000000"/>
          <w:spacing w:val="4"/>
          <w:kern w:val="0"/>
          <w:sz w:val="24"/>
          <w:szCs w:val="24"/>
        </w:rPr>
      </w:pPr>
      <w:r w:rsidRPr="009522BA">
        <w:rPr>
          <w:rFonts w:ascii="ＭＳ ゴシック" w:eastAsia="ＭＳ ゴシック" w:hAnsi="Times New Roman" w:cs="ＭＳ ゴシック" w:hint="eastAsia"/>
          <w:b/>
          <w:bCs/>
          <w:color w:val="000000"/>
          <w:kern w:val="0"/>
          <w:sz w:val="24"/>
          <w:szCs w:val="24"/>
        </w:rPr>
        <w:t>３　その他条例で定める基準</w:t>
      </w:r>
    </w:p>
    <w:p w:rsidR="00F94335" w:rsidRDefault="009522BA" w:rsidP="009522BA">
      <w:pPr>
        <w:overflowPunct w:val="0"/>
        <w:ind w:left="220" w:hangingChars="100" w:hanging="220"/>
        <w:textAlignment w:val="baseline"/>
        <w:rPr>
          <w:rFonts w:ascii="ＭＳ ゴシック" w:eastAsia="ＭＳ ゴシック" w:hAnsi="Times New Roman" w:cs="Times New Roman"/>
          <w:color w:val="000000"/>
          <w:spacing w:val="4"/>
          <w:kern w:val="0"/>
          <w:sz w:val="22"/>
        </w:rPr>
      </w:pPr>
      <w:r>
        <w:rPr>
          <w:rFonts w:ascii="ＭＳ ゴシック" w:eastAsia="ＭＳ ゴシック" w:hAnsi="Times New Roman" w:cs="ＭＳ ゴシック" w:hint="eastAsia"/>
          <w:color w:val="000000"/>
          <w:kern w:val="0"/>
          <w:sz w:val="22"/>
        </w:rPr>
        <w:t xml:space="preserve">　　</w:t>
      </w:r>
      <w:r w:rsidR="00F94335" w:rsidRPr="009522BA">
        <w:rPr>
          <w:rFonts w:ascii="ＭＳ ゴシック" w:eastAsia="ＭＳ ゴシック" w:hAnsi="Times New Roman" w:cs="ＭＳ ゴシック" w:hint="eastAsia"/>
          <w:b/>
          <w:bCs/>
          <w:color w:val="000000"/>
          <w:kern w:val="0"/>
          <w:sz w:val="22"/>
        </w:rPr>
        <w:t>介護保険法の改正に伴い、</w:t>
      </w:r>
      <w:r>
        <w:rPr>
          <w:rFonts w:ascii="ＭＳ ゴシック" w:eastAsia="ＭＳ ゴシック" w:hAnsi="Times New Roman" w:cs="ＭＳ ゴシック" w:hint="eastAsia"/>
          <w:b/>
          <w:bCs/>
          <w:color w:val="000000"/>
          <w:kern w:val="0"/>
          <w:sz w:val="22"/>
        </w:rPr>
        <w:t>各施設や事業所の設備及び運営に関する基準以外に、条例で定める</w:t>
      </w:r>
      <w:r w:rsidR="00F94335" w:rsidRPr="009522BA">
        <w:rPr>
          <w:rFonts w:ascii="ＭＳ ゴシック" w:eastAsia="ＭＳ ゴシック" w:hAnsi="Times New Roman" w:cs="ＭＳ ゴシック" w:hint="eastAsia"/>
          <w:b/>
          <w:bCs/>
          <w:color w:val="000000"/>
          <w:kern w:val="0"/>
          <w:sz w:val="22"/>
        </w:rPr>
        <w:t>こととされた基準についても併せて規定しました。</w:t>
      </w:r>
    </w:p>
    <w:p w:rsidR="009522BA" w:rsidRPr="009522BA" w:rsidRDefault="009522BA" w:rsidP="009522BA">
      <w:pPr>
        <w:overflowPunct w:val="0"/>
        <w:ind w:left="456" w:hangingChars="200" w:hanging="456"/>
        <w:textAlignment w:val="baseline"/>
        <w:rPr>
          <w:rFonts w:ascii="ＭＳ ゴシック" w:eastAsia="ＭＳ ゴシック" w:hAnsi="Times New Roman" w:cs="Times New Roman"/>
          <w:color w:val="000000"/>
          <w:spacing w:val="4"/>
          <w:kern w:val="0"/>
          <w:sz w:val="22"/>
        </w:rPr>
      </w:pPr>
    </w:p>
    <w:p w:rsidR="00F94335" w:rsidRPr="009522BA" w:rsidRDefault="00F94335" w:rsidP="009522BA">
      <w:pPr>
        <w:overflowPunct w:val="0"/>
        <w:ind w:leftChars="100" w:left="870" w:hangingChars="300" w:hanging="660"/>
        <w:jc w:val="left"/>
        <w:textAlignment w:val="baseline"/>
        <w:rPr>
          <w:rFonts w:ascii="ＭＳ ゴシック" w:eastAsia="ＭＳ ゴシック" w:hAnsi="Times New Roman" w:cs="Times New Roman"/>
          <w:color w:val="000000"/>
          <w:spacing w:val="4"/>
          <w:kern w:val="0"/>
          <w:sz w:val="22"/>
        </w:rPr>
      </w:pPr>
      <w:r w:rsidRPr="009522BA">
        <w:rPr>
          <w:rFonts w:ascii="Times New Roman" w:eastAsia="ＭＳ ゴシック" w:hAnsi="Times New Roman" w:cs="ＭＳ ゴシック" w:hint="eastAsia"/>
          <w:color w:val="000000"/>
          <w:kern w:val="0"/>
          <w:sz w:val="22"/>
        </w:rPr>
        <w:t>（１）指定居宅サービス事業者及び指定介護予防サービス事</w:t>
      </w:r>
      <w:r w:rsidR="009522BA">
        <w:rPr>
          <w:rFonts w:ascii="Times New Roman" w:eastAsia="ＭＳ ゴシック" w:hAnsi="Times New Roman" w:cs="ＭＳ ゴシック" w:hint="eastAsia"/>
          <w:color w:val="000000"/>
          <w:kern w:val="0"/>
          <w:sz w:val="22"/>
        </w:rPr>
        <w:t>業者の指定に関する基準のうち、申請者</w:t>
      </w:r>
      <w:r w:rsidRPr="009522BA">
        <w:rPr>
          <w:rFonts w:ascii="Times New Roman" w:eastAsia="ＭＳ ゴシック" w:hAnsi="Times New Roman" w:cs="ＭＳ ゴシック" w:hint="eastAsia"/>
          <w:color w:val="000000"/>
          <w:kern w:val="0"/>
          <w:sz w:val="22"/>
        </w:rPr>
        <w:t>の法人格の有無に係る基準（厚生労働省令に従うべき基準）</w:t>
      </w:r>
    </w:p>
    <w:p w:rsidR="00F94335" w:rsidRPr="009522BA" w:rsidRDefault="00F94335" w:rsidP="00F94335">
      <w:pPr>
        <w:overflowPunct w:val="0"/>
        <w:textAlignment w:val="baseline"/>
        <w:rPr>
          <w:rFonts w:ascii="ＭＳ ゴシック" w:eastAsia="ＭＳ ゴシック" w:hAnsi="Times New Roman" w:cs="Times New Roman"/>
          <w:color w:val="000000"/>
          <w:spacing w:val="4"/>
          <w:kern w:val="0"/>
          <w:sz w:val="22"/>
        </w:rPr>
      </w:pPr>
    </w:p>
    <w:p w:rsidR="00F94335" w:rsidRPr="009522BA" w:rsidRDefault="00F94335" w:rsidP="00F94335">
      <w:pPr>
        <w:overflowPunct w:val="0"/>
        <w:textAlignment w:val="baseline"/>
        <w:rPr>
          <w:rFonts w:ascii="ＭＳ ゴシック" w:eastAsia="ＭＳ ゴシック" w:hAnsi="Times New Roman" w:cs="Times New Roman"/>
          <w:color w:val="000000"/>
          <w:spacing w:val="4"/>
          <w:kern w:val="0"/>
          <w:sz w:val="22"/>
        </w:rPr>
      </w:pPr>
      <w:r w:rsidRPr="009522BA">
        <w:rPr>
          <w:rFonts w:ascii="Times New Roman" w:eastAsia="ＭＳ ゴシック" w:hAnsi="Times New Roman" w:cs="ＭＳ ゴシック" w:hint="eastAsia"/>
          <w:color w:val="000000"/>
          <w:kern w:val="0"/>
          <w:sz w:val="22"/>
        </w:rPr>
        <w:t xml:space="preserve">　　　　</w:t>
      </w:r>
      <w:r w:rsidR="009522BA">
        <w:rPr>
          <w:rFonts w:ascii="Times New Roman" w:eastAsia="ＭＳ ゴシック" w:hAnsi="Times New Roman" w:cs="ＭＳ ゴシック" w:hint="eastAsia"/>
          <w:color w:val="000000"/>
          <w:kern w:val="0"/>
          <w:sz w:val="22"/>
        </w:rPr>
        <w:t xml:space="preserve">　</w:t>
      </w:r>
      <w:r w:rsidRPr="009522BA">
        <w:rPr>
          <w:rFonts w:ascii="Times New Roman" w:eastAsia="ＭＳ ゴシック" w:hAnsi="Times New Roman" w:cs="ＭＳ ゴシック" w:hint="eastAsia"/>
          <w:color w:val="000000"/>
          <w:kern w:val="0"/>
          <w:sz w:val="22"/>
        </w:rPr>
        <w:t>県基準：法人とする。</w:t>
      </w:r>
    </w:p>
    <w:p w:rsidR="00F94335" w:rsidRPr="009522BA" w:rsidRDefault="00F94335" w:rsidP="00F94335">
      <w:pPr>
        <w:overflowPunct w:val="0"/>
        <w:textAlignment w:val="baseline"/>
        <w:rPr>
          <w:rFonts w:ascii="ＭＳ ゴシック" w:eastAsia="ＭＳ ゴシック" w:hAnsi="Times New Roman" w:cs="Times New Roman"/>
          <w:color w:val="000000"/>
          <w:spacing w:val="4"/>
          <w:kern w:val="0"/>
          <w:sz w:val="22"/>
        </w:rPr>
      </w:pPr>
    </w:p>
    <w:p w:rsidR="00F94335" w:rsidRPr="009522BA" w:rsidRDefault="00F94335" w:rsidP="009522BA">
      <w:pPr>
        <w:overflowPunct w:val="0"/>
        <w:ind w:firstLineChars="100" w:firstLine="220"/>
        <w:textAlignment w:val="baseline"/>
        <w:rPr>
          <w:rFonts w:ascii="ＭＳ ゴシック" w:eastAsia="ＭＳ ゴシック" w:hAnsi="Times New Roman" w:cs="Times New Roman"/>
          <w:color w:val="000000"/>
          <w:spacing w:val="4"/>
          <w:kern w:val="0"/>
          <w:sz w:val="22"/>
        </w:rPr>
      </w:pPr>
      <w:r w:rsidRPr="009522BA">
        <w:rPr>
          <w:rFonts w:ascii="Times New Roman" w:eastAsia="ＭＳ ゴシック" w:hAnsi="Times New Roman" w:cs="ＭＳ ゴシック" w:hint="eastAsia"/>
          <w:color w:val="000000"/>
          <w:kern w:val="0"/>
          <w:sz w:val="22"/>
        </w:rPr>
        <w:t>（２）指定介護老人福祉施設の入所定員に係る基準（３０人以上であって条例で定める数）</w:t>
      </w:r>
    </w:p>
    <w:p w:rsidR="00F94335" w:rsidRPr="009522BA" w:rsidRDefault="00F94335" w:rsidP="00F94335">
      <w:pPr>
        <w:overflowPunct w:val="0"/>
        <w:textAlignment w:val="baseline"/>
        <w:rPr>
          <w:rFonts w:ascii="ＭＳ ゴシック" w:eastAsia="ＭＳ ゴシック" w:hAnsi="Times New Roman" w:cs="Times New Roman"/>
          <w:color w:val="000000"/>
          <w:spacing w:val="4"/>
          <w:kern w:val="0"/>
          <w:sz w:val="22"/>
        </w:rPr>
      </w:pPr>
    </w:p>
    <w:p w:rsidR="00F94335" w:rsidRPr="009522BA" w:rsidRDefault="00F94335" w:rsidP="00F94335">
      <w:pPr>
        <w:overflowPunct w:val="0"/>
        <w:textAlignment w:val="baseline"/>
        <w:rPr>
          <w:rFonts w:ascii="ＭＳ ゴシック" w:eastAsia="ＭＳ ゴシック" w:hAnsi="Times New Roman" w:cs="Times New Roman"/>
          <w:color w:val="000000"/>
          <w:spacing w:val="4"/>
          <w:kern w:val="0"/>
          <w:sz w:val="22"/>
        </w:rPr>
      </w:pPr>
      <w:r w:rsidRPr="009522BA">
        <w:rPr>
          <w:rFonts w:ascii="Times New Roman" w:eastAsia="ＭＳ ゴシック" w:hAnsi="Times New Roman" w:cs="ＭＳ ゴシック" w:hint="eastAsia"/>
          <w:color w:val="000000"/>
          <w:kern w:val="0"/>
          <w:sz w:val="22"/>
        </w:rPr>
        <w:t xml:space="preserve">　　　　</w:t>
      </w:r>
      <w:r w:rsidR="009522BA">
        <w:rPr>
          <w:rFonts w:ascii="Times New Roman" w:eastAsia="ＭＳ ゴシック" w:hAnsi="Times New Roman" w:cs="ＭＳ ゴシック" w:hint="eastAsia"/>
          <w:color w:val="000000"/>
          <w:kern w:val="0"/>
          <w:sz w:val="22"/>
        </w:rPr>
        <w:t xml:space="preserve">　</w:t>
      </w:r>
      <w:r w:rsidRPr="009522BA">
        <w:rPr>
          <w:rFonts w:ascii="Times New Roman" w:eastAsia="ＭＳ ゴシック" w:hAnsi="Times New Roman" w:cs="ＭＳ ゴシック" w:hint="eastAsia"/>
          <w:color w:val="000000"/>
          <w:kern w:val="0"/>
          <w:sz w:val="22"/>
        </w:rPr>
        <w:t>県基準：３０人以上とする。</w:t>
      </w:r>
    </w:p>
    <w:p w:rsidR="00F94335" w:rsidRDefault="00F94335" w:rsidP="00F94335">
      <w:pPr>
        <w:overflowPunct w:val="0"/>
        <w:textAlignment w:val="baseline"/>
        <w:rPr>
          <w:rFonts w:ascii="ＭＳ ゴシック" w:eastAsia="ＭＳ ゴシック" w:hAnsi="Times New Roman" w:cs="Times New Roman"/>
          <w:color w:val="000000"/>
          <w:spacing w:val="4"/>
          <w:kern w:val="0"/>
          <w:sz w:val="22"/>
        </w:rPr>
      </w:pPr>
    </w:p>
    <w:p w:rsidR="009522BA" w:rsidRPr="009522BA" w:rsidRDefault="009522BA" w:rsidP="00F94335">
      <w:pPr>
        <w:overflowPunct w:val="0"/>
        <w:textAlignment w:val="baseline"/>
        <w:rPr>
          <w:rFonts w:ascii="ＭＳ ゴシック" w:eastAsia="ＭＳ ゴシック" w:hAnsi="Times New Roman" w:cs="Times New Roman"/>
          <w:color w:val="000000"/>
          <w:spacing w:val="4"/>
          <w:kern w:val="0"/>
          <w:sz w:val="22"/>
        </w:rPr>
      </w:pPr>
    </w:p>
    <w:p w:rsidR="00F94335" w:rsidRPr="009522BA" w:rsidRDefault="00F94335" w:rsidP="00F94335">
      <w:pPr>
        <w:overflowPunct w:val="0"/>
        <w:textAlignment w:val="baseline"/>
        <w:rPr>
          <w:rFonts w:ascii="ＭＳ ゴシック" w:eastAsia="ＭＳ ゴシック" w:hAnsi="Times New Roman" w:cs="Times New Roman"/>
          <w:color w:val="000000"/>
          <w:spacing w:val="4"/>
          <w:kern w:val="0"/>
          <w:sz w:val="24"/>
          <w:szCs w:val="24"/>
        </w:rPr>
      </w:pPr>
      <w:r w:rsidRPr="009522BA">
        <w:rPr>
          <w:rFonts w:ascii="ＭＳ ゴシック" w:eastAsia="ＭＳ ゴシック" w:hAnsi="Times New Roman" w:cs="ＭＳ ゴシック" w:hint="eastAsia"/>
          <w:b/>
          <w:bCs/>
          <w:color w:val="000000"/>
          <w:kern w:val="0"/>
          <w:sz w:val="24"/>
          <w:szCs w:val="24"/>
        </w:rPr>
        <w:t>４　施行日</w:t>
      </w:r>
    </w:p>
    <w:p w:rsidR="00F94335" w:rsidRPr="009522BA" w:rsidRDefault="009522BA" w:rsidP="00F94335">
      <w:pPr>
        <w:overflowPunct w:val="0"/>
        <w:textAlignment w:val="baseline"/>
        <w:rPr>
          <w:rFonts w:ascii="ＭＳ ゴシック" w:eastAsia="ＭＳ ゴシック" w:hAnsi="Times New Roman" w:cs="Times New Roman"/>
          <w:color w:val="000000"/>
          <w:spacing w:val="4"/>
          <w:kern w:val="0"/>
          <w:sz w:val="22"/>
        </w:rPr>
      </w:pPr>
      <w:r>
        <w:rPr>
          <w:rFonts w:ascii="Times New Roman" w:eastAsia="ＭＳ ゴシック" w:hAnsi="Times New Roman" w:cs="ＭＳ ゴシック" w:hint="eastAsia"/>
          <w:color w:val="000000"/>
          <w:kern w:val="0"/>
          <w:sz w:val="22"/>
        </w:rPr>
        <w:t xml:space="preserve">　　　</w:t>
      </w:r>
      <w:r w:rsidR="00F94335" w:rsidRPr="009522BA">
        <w:rPr>
          <w:rFonts w:ascii="Times New Roman" w:eastAsia="ＭＳ ゴシック" w:hAnsi="Times New Roman" w:cs="ＭＳ ゴシック" w:hint="eastAsia"/>
          <w:color w:val="000000"/>
          <w:kern w:val="0"/>
          <w:sz w:val="22"/>
        </w:rPr>
        <w:t>平成２５年４月１日</w:t>
      </w:r>
    </w:p>
    <w:p w:rsidR="00F94335" w:rsidRPr="00F94335" w:rsidRDefault="00F94335" w:rsidP="00F94335">
      <w:pPr>
        <w:overflowPunct w:val="0"/>
        <w:textAlignment w:val="baseline"/>
        <w:rPr>
          <w:rFonts w:ascii="ＭＳ ゴシック" w:eastAsia="ＭＳ ゴシック" w:hAnsi="Times New Roman" w:cs="Times New Roman"/>
          <w:color w:val="000000"/>
          <w:spacing w:val="4"/>
          <w:kern w:val="0"/>
          <w:szCs w:val="21"/>
        </w:rPr>
      </w:pPr>
    </w:p>
    <w:sectPr w:rsidR="00F94335" w:rsidRPr="00F94335" w:rsidSect="002F461B">
      <w:pgSz w:w="11906" w:h="16838"/>
      <w:pgMar w:top="1276" w:right="1274" w:bottom="851" w:left="1276"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EE" w:rsidRDefault="004C2FEE" w:rsidP="009C374F">
      <w:r>
        <w:separator/>
      </w:r>
    </w:p>
  </w:endnote>
  <w:endnote w:type="continuationSeparator" w:id="0">
    <w:p w:rsidR="004C2FEE" w:rsidRDefault="004C2FEE" w:rsidP="009C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EE" w:rsidRDefault="004C2FEE" w:rsidP="009C374F">
      <w:r>
        <w:separator/>
      </w:r>
    </w:p>
  </w:footnote>
  <w:footnote w:type="continuationSeparator" w:id="0">
    <w:p w:rsidR="004C2FEE" w:rsidRDefault="004C2FEE" w:rsidP="009C3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A0"/>
    <w:rsid w:val="002F461B"/>
    <w:rsid w:val="003277C1"/>
    <w:rsid w:val="004C2FEE"/>
    <w:rsid w:val="008F0101"/>
    <w:rsid w:val="009522BA"/>
    <w:rsid w:val="009C374F"/>
    <w:rsid w:val="00B6104C"/>
    <w:rsid w:val="00E51338"/>
    <w:rsid w:val="00E650A0"/>
    <w:rsid w:val="00F9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74F"/>
    <w:pPr>
      <w:tabs>
        <w:tab w:val="center" w:pos="4252"/>
        <w:tab w:val="right" w:pos="8504"/>
      </w:tabs>
      <w:snapToGrid w:val="0"/>
    </w:pPr>
  </w:style>
  <w:style w:type="character" w:customStyle="1" w:styleId="a4">
    <w:name w:val="ヘッダー (文字)"/>
    <w:basedOn w:val="a0"/>
    <w:link w:val="a3"/>
    <w:uiPriority w:val="99"/>
    <w:rsid w:val="009C374F"/>
  </w:style>
  <w:style w:type="paragraph" w:styleId="a5">
    <w:name w:val="footer"/>
    <w:basedOn w:val="a"/>
    <w:link w:val="a6"/>
    <w:uiPriority w:val="99"/>
    <w:unhideWhenUsed/>
    <w:rsid w:val="009C374F"/>
    <w:pPr>
      <w:tabs>
        <w:tab w:val="center" w:pos="4252"/>
        <w:tab w:val="right" w:pos="8504"/>
      </w:tabs>
      <w:snapToGrid w:val="0"/>
    </w:pPr>
  </w:style>
  <w:style w:type="character" w:customStyle="1" w:styleId="a6">
    <w:name w:val="フッター (文字)"/>
    <w:basedOn w:val="a0"/>
    <w:link w:val="a5"/>
    <w:uiPriority w:val="99"/>
    <w:rsid w:val="009C3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74F"/>
    <w:pPr>
      <w:tabs>
        <w:tab w:val="center" w:pos="4252"/>
        <w:tab w:val="right" w:pos="8504"/>
      </w:tabs>
      <w:snapToGrid w:val="0"/>
    </w:pPr>
  </w:style>
  <w:style w:type="character" w:customStyle="1" w:styleId="a4">
    <w:name w:val="ヘッダー (文字)"/>
    <w:basedOn w:val="a0"/>
    <w:link w:val="a3"/>
    <w:uiPriority w:val="99"/>
    <w:rsid w:val="009C374F"/>
  </w:style>
  <w:style w:type="paragraph" w:styleId="a5">
    <w:name w:val="footer"/>
    <w:basedOn w:val="a"/>
    <w:link w:val="a6"/>
    <w:uiPriority w:val="99"/>
    <w:unhideWhenUsed/>
    <w:rsid w:val="009C374F"/>
    <w:pPr>
      <w:tabs>
        <w:tab w:val="center" w:pos="4252"/>
        <w:tab w:val="right" w:pos="8504"/>
      </w:tabs>
      <w:snapToGrid w:val="0"/>
    </w:pPr>
  </w:style>
  <w:style w:type="character" w:customStyle="1" w:styleId="a6">
    <w:name w:val="フッター (文字)"/>
    <w:basedOn w:val="a0"/>
    <w:link w:val="a5"/>
    <w:uiPriority w:val="99"/>
    <w:rsid w:val="009C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E7D5D78C.dotm</Template>
  <TotalTime>1</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099317</dc:creator>
  <cp:lastModifiedBy>126560</cp:lastModifiedBy>
  <cp:revision>2</cp:revision>
  <cp:lastPrinted>2014-07-09T10:22:00Z</cp:lastPrinted>
  <dcterms:created xsi:type="dcterms:W3CDTF">2015-11-20T08:01:00Z</dcterms:created>
  <dcterms:modified xsi:type="dcterms:W3CDTF">2015-11-20T08:01:00Z</dcterms:modified>
</cp:coreProperties>
</file>